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56" w:rsidRDefault="00EF0A0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OLE_LINK5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302256" w:rsidRDefault="00EF0A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生态健康养殖示范模式</w:t>
      </w:r>
    </w:p>
    <w:p w:rsidR="00302256" w:rsidRDefault="00EF0A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（模板）</w:t>
      </w:r>
    </w:p>
    <w:p w:rsidR="00302256" w:rsidRDefault="003022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一、模式概述</w:t>
      </w:r>
    </w:p>
    <w:p w:rsidR="00302256" w:rsidRDefault="00EF0A0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模式研发背景、技术要点及解决的主要问题等，试验示范或推广应用过程中节约成本、提升品质、增加效益与生态环保等情况。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二、模式要点</w:t>
      </w:r>
      <w:r>
        <w:rPr>
          <w:rFonts w:ascii="Times New Roman" w:eastAsia="仿宋_GB2312" w:hAnsi="Times New Roman" w:cs="Times New Roman"/>
          <w:sz w:val="28"/>
          <w:szCs w:val="28"/>
        </w:rPr>
        <w:t>（核心技术及其配套技术主要内容）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三、适宜区域</w:t>
      </w:r>
      <w:r>
        <w:rPr>
          <w:rFonts w:ascii="Times New Roman" w:eastAsia="仿宋_GB2312" w:hAnsi="Times New Roman" w:cs="Times New Roman"/>
          <w:sz w:val="28"/>
          <w:szCs w:val="28"/>
        </w:rPr>
        <w:t>（模式推广应用的主要区域）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四、注意事项</w:t>
      </w:r>
      <w:r>
        <w:rPr>
          <w:rFonts w:ascii="Times New Roman" w:eastAsia="仿宋_GB2312" w:hAnsi="Times New Roman" w:cs="Times New Roman"/>
          <w:sz w:val="28"/>
          <w:szCs w:val="28"/>
        </w:rPr>
        <w:t>（在模式推广应用过程中需特别注意的环节）</w:t>
      </w: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EF0A00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一级标题用黑体三号字，二级标题用楷体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GB2312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三号字加粗，三级标题用仿宋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四号字加粗，正文用仿宋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四号字。</w:t>
      </w:r>
    </w:p>
    <w:p w:rsidR="00302256" w:rsidRDefault="00302256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302256" w:rsidRDefault="00302256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302256" w:rsidRDefault="00EF0A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02256" w:rsidRDefault="00EF0A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养殖尾水治理示范模式</w:t>
      </w:r>
    </w:p>
    <w:p w:rsidR="00302256" w:rsidRDefault="00EF0A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（模板）</w:t>
      </w:r>
    </w:p>
    <w:p w:rsidR="00302256" w:rsidRDefault="003022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一、模式概述</w:t>
      </w:r>
    </w:p>
    <w:p w:rsidR="00302256" w:rsidRDefault="00EF0A0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模式研发背景、技术要点及解决的主要问题等，试验示范或推广应用过程中节约成本、提升品质、增加效益与生态环保等情况。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二、模式要点</w:t>
      </w:r>
      <w:r>
        <w:rPr>
          <w:rFonts w:ascii="Times New Roman" w:eastAsia="仿宋_GB2312" w:hAnsi="Times New Roman" w:cs="Times New Roman"/>
          <w:sz w:val="28"/>
          <w:szCs w:val="28"/>
        </w:rPr>
        <w:t>（核心技术及其配套技术主要内容）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3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×××××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三、适宜区域</w:t>
      </w:r>
      <w:r>
        <w:rPr>
          <w:rFonts w:ascii="Times New Roman" w:eastAsia="仿宋_GB2312" w:hAnsi="Times New Roman" w:cs="Times New Roman"/>
          <w:sz w:val="28"/>
          <w:szCs w:val="28"/>
        </w:rPr>
        <w:t>（模式推广应用的主要区域）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四、注意事项</w:t>
      </w:r>
      <w:r>
        <w:rPr>
          <w:rFonts w:ascii="Times New Roman" w:eastAsia="仿宋_GB2312" w:hAnsi="Times New Roman" w:cs="Times New Roman"/>
          <w:sz w:val="28"/>
          <w:szCs w:val="28"/>
        </w:rPr>
        <w:t>（在模式推广应用过程中需特别注意的环节）</w:t>
      </w: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autoSpaceDE w:val="0"/>
        <w:autoSpaceDN w:val="0"/>
        <w:adjustRightInd w:val="0"/>
        <w:ind w:firstLineChars="200" w:firstLine="560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302256" w:rsidRDefault="00302256">
      <w:pPr>
        <w:autoSpaceDE w:val="0"/>
        <w:autoSpaceDN w:val="0"/>
        <w:adjustRightInd w:val="0"/>
        <w:ind w:firstLineChars="200" w:firstLine="560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302256" w:rsidRDefault="00EF0A00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一级标题用黑体三号字，二级标题用楷体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GB2312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三号字加粗，三级标题用仿宋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四号字加粗，正文用仿宋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四号字。</w:t>
      </w: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EF0A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302256" w:rsidRDefault="00EF0A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生态健康养殖典型样板</w:t>
      </w:r>
    </w:p>
    <w:p w:rsidR="00302256" w:rsidRDefault="00EF0A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（模板）</w:t>
      </w:r>
    </w:p>
    <w:p w:rsidR="00302256" w:rsidRDefault="0030225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一、基本情况</w:t>
      </w:r>
      <w:r>
        <w:rPr>
          <w:rFonts w:ascii="Times New Roman" w:eastAsia="仿宋_GB2312" w:hAnsi="Times New Roman" w:cs="Times New Roman"/>
          <w:sz w:val="28"/>
          <w:szCs w:val="28"/>
        </w:rPr>
        <w:t>（主营业务、主养品种、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养殖模式</w:t>
      </w:r>
      <w:r>
        <w:rPr>
          <w:rFonts w:ascii="Times New Roman" w:eastAsia="仿宋_GB2312" w:hAnsi="Times New Roman" w:cs="Times New Roman"/>
          <w:sz w:val="28"/>
          <w:szCs w:val="28"/>
        </w:rPr>
        <w:t>等情况）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二、应用生态健康养殖模式</w:t>
      </w:r>
      <w:r>
        <w:rPr>
          <w:rFonts w:ascii="Times New Roman" w:eastAsia="仿宋_GB2312" w:hAnsi="Times New Roman" w:cs="Times New Roman"/>
          <w:sz w:val="28"/>
          <w:szCs w:val="28"/>
        </w:rPr>
        <w:t>（基础设施、水质调控、投喂管理、病害防控等情况）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三、取得成效</w:t>
      </w:r>
      <w:r>
        <w:rPr>
          <w:rFonts w:ascii="Times New Roman" w:eastAsia="仿宋_GB2312" w:hAnsi="Times New Roman" w:cs="Times New Roman"/>
          <w:sz w:val="28"/>
          <w:szCs w:val="28"/>
        </w:rPr>
        <w:t>（经济效益、生态效益和社会效益等）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四、注意事项</w:t>
      </w:r>
      <w:r>
        <w:rPr>
          <w:rFonts w:ascii="Times New Roman" w:eastAsia="仿宋_GB2312" w:hAnsi="Times New Roman" w:cs="Times New Roman"/>
          <w:sz w:val="28"/>
          <w:szCs w:val="28"/>
        </w:rPr>
        <w:t>（在模式应用过程中需特别注意的环节）</w:t>
      </w: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EF0A00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一级标题用黑体三号字，二级标题用楷体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GB2312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三号字加粗，三级标题用仿宋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四号字加粗，正文用仿宋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四号字。</w:t>
      </w:r>
    </w:p>
    <w:p w:rsidR="00302256" w:rsidRDefault="00302256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EF0A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302256" w:rsidRDefault="00EF0A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养殖尾水治理典型样板</w:t>
      </w:r>
    </w:p>
    <w:p w:rsidR="00302256" w:rsidRDefault="00EF0A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（模板）</w:t>
      </w:r>
    </w:p>
    <w:p w:rsidR="00302256" w:rsidRDefault="0030225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一、基本情况</w:t>
      </w:r>
      <w:r>
        <w:rPr>
          <w:rFonts w:ascii="Times New Roman" w:eastAsia="仿宋_GB2312" w:hAnsi="Times New Roman" w:cs="Times New Roman"/>
          <w:sz w:val="28"/>
          <w:szCs w:val="28"/>
        </w:rPr>
        <w:t>（主营业务、主养品种、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养殖</w:t>
      </w:r>
      <w:r>
        <w:rPr>
          <w:rFonts w:ascii="Times New Roman" w:eastAsia="仿宋_GB2312" w:hAnsi="Times New Roman" w:cs="Times New Roman"/>
          <w:sz w:val="28"/>
          <w:szCs w:val="28"/>
        </w:rPr>
        <w:t>模式等情况）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二、应用养殖尾水治理模式</w:t>
      </w:r>
      <w:r>
        <w:rPr>
          <w:rFonts w:ascii="Times New Roman" w:eastAsia="仿宋_GB2312" w:hAnsi="Times New Roman" w:cs="Times New Roman"/>
          <w:sz w:val="28"/>
          <w:szCs w:val="28"/>
        </w:rPr>
        <w:t>（基础设施、水质调控、日常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维护</w:t>
      </w:r>
      <w:r>
        <w:rPr>
          <w:rFonts w:ascii="Times New Roman" w:eastAsia="仿宋_GB2312" w:hAnsi="Times New Roman" w:cs="Times New Roman"/>
          <w:sz w:val="28"/>
          <w:szCs w:val="28"/>
        </w:rPr>
        <w:t>等情况）</w:t>
      </w:r>
    </w:p>
    <w:p w:rsidR="00302256" w:rsidRDefault="00EF0A0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三、取得成效</w:t>
      </w:r>
      <w:r>
        <w:rPr>
          <w:rFonts w:ascii="Times New Roman" w:eastAsia="仿宋_GB2312" w:hAnsi="Times New Roman" w:cs="Times New Roman"/>
          <w:sz w:val="28"/>
          <w:szCs w:val="28"/>
        </w:rPr>
        <w:t>（生态效益、社会效益和经济效益等）</w:t>
      </w:r>
    </w:p>
    <w:p w:rsidR="00302256" w:rsidRDefault="00EF0A00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四、注意事项</w:t>
      </w:r>
      <w:r>
        <w:rPr>
          <w:rFonts w:ascii="Times New Roman" w:eastAsia="仿宋_GB2312" w:hAnsi="Times New Roman" w:cs="Times New Roman"/>
          <w:sz w:val="28"/>
          <w:szCs w:val="28"/>
        </w:rPr>
        <w:t>（在模式应用过程中需特别注意的环节）</w:t>
      </w:r>
    </w:p>
    <w:p w:rsidR="00302256" w:rsidRDefault="00302256">
      <w:pPr>
        <w:autoSpaceDE w:val="0"/>
        <w:autoSpaceDN w:val="0"/>
        <w:adjustRightIn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autoSpaceDE w:val="0"/>
        <w:autoSpaceDN w:val="0"/>
        <w:adjustRightIn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302256">
      <w:pPr>
        <w:autoSpaceDE w:val="0"/>
        <w:autoSpaceDN w:val="0"/>
        <w:adjustRightIn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302256" w:rsidRDefault="00EF0A00">
      <w:pPr>
        <w:autoSpaceDE w:val="0"/>
        <w:autoSpaceDN w:val="0"/>
        <w:adjustRightInd w:val="0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一级标题用黑体三号字，二级标题用楷体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GB2312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三号字加粗，三级标题用仿宋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四号字加粗，正文用仿宋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四号字。</w:t>
      </w:r>
    </w:p>
    <w:p w:rsidR="00302256" w:rsidRDefault="00302256">
      <w:pPr>
        <w:autoSpaceDE w:val="0"/>
        <w:autoSpaceDN w:val="0"/>
        <w:adjustRightIn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1" w:name="_GoBack"/>
      <w:bookmarkEnd w:id="0"/>
      <w:bookmarkEnd w:id="1"/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302256" w:rsidRDefault="0030225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C6F6B" w:rsidTr="00FC6F6B">
        <w:tc>
          <w:tcPr>
            <w:tcW w:w="9060" w:type="dxa"/>
          </w:tcPr>
          <w:p w:rsidR="00FC6F6B" w:rsidRPr="00FC6F6B" w:rsidRDefault="00FC6F6B" w:rsidP="00633741">
            <w:pPr>
              <w:jc w:val="lef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全国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水产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技术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推广总站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2025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="0063374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印发</w:t>
            </w:r>
          </w:p>
        </w:tc>
      </w:tr>
    </w:tbl>
    <w:p w:rsidR="00FC6F6B" w:rsidRDefault="00FC6F6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sectPr w:rsidR="00FC6F6B">
      <w:headerReference w:type="default" r:id="rId8"/>
      <w:footerReference w:type="default" r:id="rId9"/>
      <w:pgSz w:w="11906" w:h="16838"/>
      <w:pgMar w:top="1701" w:right="1531" w:bottom="1440" w:left="1531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D9" w:rsidRDefault="003B5BD9">
      <w:r>
        <w:separator/>
      </w:r>
    </w:p>
  </w:endnote>
  <w:endnote w:type="continuationSeparator" w:id="0">
    <w:p w:rsidR="003B5BD9" w:rsidRDefault="003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6" w:rsidRDefault="00EF0A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381B6" wp14:editId="28B41C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256" w:rsidRDefault="00EF0A00">
                          <w:pPr>
                            <w:pStyle w:val="a5"/>
                            <w:rPr>
                              <w:rFonts w:ascii="宋体" w:eastAsia="宋体" w:hAnsi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2D7F49">
                            <w:rPr>
                              <w:rFonts w:ascii="宋体" w:eastAsia="宋体" w:hAnsi="宋体" w:cs="宋体"/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381B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02256" w:rsidRDefault="00EF0A00">
                    <w:pPr>
                      <w:pStyle w:val="a5"/>
                      <w:rPr>
                        <w:rFonts w:ascii="宋体" w:eastAsia="宋体" w:hAnsi="宋体" w:cs="宋体"/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separate"/>
                    </w:r>
                    <w:r w:rsidR="002D7F49">
                      <w:rPr>
                        <w:rFonts w:ascii="宋体" w:eastAsia="宋体" w:hAnsi="宋体" w:cs="宋体"/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D9" w:rsidRDefault="003B5BD9">
      <w:r>
        <w:separator/>
      </w:r>
    </w:p>
  </w:footnote>
  <w:footnote w:type="continuationSeparator" w:id="0">
    <w:p w:rsidR="003B5BD9" w:rsidRDefault="003B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6" w:rsidRDefault="00302256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A5"/>
    <w:rsid w:val="0003296C"/>
    <w:rsid w:val="00066351"/>
    <w:rsid w:val="000E5D54"/>
    <w:rsid w:val="001118C5"/>
    <w:rsid w:val="001970CF"/>
    <w:rsid w:val="001B7772"/>
    <w:rsid w:val="001D6B11"/>
    <w:rsid w:val="0026781E"/>
    <w:rsid w:val="002737A5"/>
    <w:rsid w:val="002B74D1"/>
    <w:rsid w:val="002D7F49"/>
    <w:rsid w:val="002E0BEC"/>
    <w:rsid w:val="002E3C6A"/>
    <w:rsid w:val="00302256"/>
    <w:rsid w:val="003466EE"/>
    <w:rsid w:val="003720D7"/>
    <w:rsid w:val="003B5BD9"/>
    <w:rsid w:val="003E1B17"/>
    <w:rsid w:val="00441EAA"/>
    <w:rsid w:val="004450AB"/>
    <w:rsid w:val="00480946"/>
    <w:rsid w:val="005A001C"/>
    <w:rsid w:val="005C3678"/>
    <w:rsid w:val="005C3B0B"/>
    <w:rsid w:val="00633741"/>
    <w:rsid w:val="006A44EF"/>
    <w:rsid w:val="006C6B9C"/>
    <w:rsid w:val="006C7666"/>
    <w:rsid w:val="006E52D9"/>
    <w:rsid w:val="007317C3"/>
    <w:rsid w:val="00761851"/>
    <w:rsid w:val="00877E2F"/>
    <w:rsid w:val="00893BFD"/>
    <w:rsid w:val="00990D4F"/>
    <w:rsid w:val="00994465"/>
    <w:rsid w:val="009E620A"/>
    <w:rsid w:val="00A353BD"/>
    <w:rsid w:val="00B716FF"/>
    <w:rsid w:val="00BB70B0"/>
    <w:rsid w:val="00DA5CB0"/>
    <w:rsid w:val="00EA4F5A"/>
    <w:rsid w:val="00EF0A00"/>
    <w:rsid w:val="00F14A23"/>
    <w:rsid w:val="00F32039"/>
    <w:rsid w:val="00FC6BB0"/>
    <w:rsid w:val="00FC6F6B"/>
    <w:rsid w:val="2D340460"/>
    <w:rsid w:val="5DE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2002E-56A0-4D01-827E-CDAFA021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table" w:styleId="aa">
    <w:name w:val="Table Grid"/>
    <w:basedOn w:val="a1"/>
    <w:uiPriority w:val="39"/>
    <w:rsid w:val="00FC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85A80-EF4A-4658-91FC-999A0361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张  龙</cp:lastModifiedBy>
  <cp:revision>17</cp:revision>
  <dcterms:created xsi:type="dcterms:W3CDTF">2025-02-18T06:50:00Z</dcterms:created>
  <dcterms:modified xsi:type="dcterms:W3CDTF">2025-02-28T01:28:00Z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3F84EFFD5D8649C79AEEDAFC664E54A3_13</vt:lpwstr>
  </property>
  <property fmtid="{D5CDD505-2E9C-101B-9397-08002B2CF9AE}" pid="4" name="KSOTemplateDocerSaveRecord">
    <vt:lpwstr>eyJoZGlkIjoiYjE0ZDk5MzEyMTU5M2YxNTNkNWUxNjU3Y2UzNjAwZWEiLCJ1c2VySWQiOiI5MDgxMTk1OTcifQ==</vt:lpwstr>
  </property>
</Properties>
</file>