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34" w:rsidRDefault="0052218C">
      <w:pPr>
        <w:rPr>
          <w:rFonts w:ascii="黑体" w:eastAsia="黑体" w:hAnsi="黑体" w:cs="黑体"/>
          <w:sz w:val="28"/>
          <w:szCs w:val="28"/>
        </w:rPr>
      </w:pPr>
      <w:bookmarkStart w:id="0" w:name="_Hlk50988608"/>
      <w:bookmarkStart w:id="1" w:name="_GoBack"/>
      <w:bookmarkEnd w:id="1"/>
      <w:r>
        <w:rPr>
          <w:rFonts w:ascii="黑体" w:eastAsia="黑体" w:hAnsi="黑体" w:cs="黑体" w:hint="eastAsia"/>
          <w:sz w:val="28"/>
          <w:szCs w:val="28"/>
        </w:rPr>
        <w:t>附件</w:t>
      </w:r>
    </w:p>
    <w:p w:rsidR="00E56F34" w:rsidRDefault="0052218C">
      <w:pPr>
        <w:jc w:val="center"/>
        <w:rPr>
          <w:rFonts w:ascii="Times New Roman" w:eastAsia="仿宋_GB2312" w:hAnsi="Times New Roman" w:cs="Times New Roman"/>
          <w:sz w:val="28"/>
          <w:szCs w:val="28"/>
        </w:rPr>
      </w:pPr>
      <w:r>
        <w:rPr>
          <w:rFonts w:ascii="Times New Roman" w:eastAsia="方正小标宋简体" w:hAnsi="Times New Roman" w:cs="Times New Roman"/>
          <w:color w:val="000000"/>
          <w:kern w:val="0"/>
          <w:sz w:val="36"/>
          <w:szCs w:val="36"/>
        </w:rPr>
        <w:t>中国水产学会</w:t>
      </w:r>
      <w:r>
        <w:rPr>
          <w:rFonts w:ascii="Times New Roman" w:eastAsia="方正小标宋简体" w:hAnsi="Times New Roman" w:cs="Times New Roman"/>
          <w:color w:val="000000"/>
          <w:kern w:val="0"/>
          <w:sz w:val="36"/>
          <w:szCs w:val="36"/>
        </w:rPr>
        <w:t>2021</w:t>
      </w:r>
      <w:r>
        <w:rPr>
          <w:rFonts w:ascii="Times New Roman" w:eastAsia="方正小标宋简体" w:hAnsi="Times New Roman" w:cs="Times New Roman"/>
          <w:color w:val="000000"/>
          <w:kern w:val="0"/>
          <w:sz w:val="36"/>
          <w:szCs w:val="36"/>
        </w:rPr>
        <w:t>年度</w:t>
      </w:r>
      <w:r>
        <w:rPr>
          <w:rFonts w:ascii="Times New Roman" w:eastAsia="方正小标宋简体" w:hAnsi="Times New Roman" w:cs="Times New Roman" w:hint="eastAsia"/>
          <w:color w:val="000000"/>
          <w:kern w:val="0"/>
          <w:sz w:val="36"/>
          <w:szCs w:val="36"/>
        </w:rPr>
        <w:t>“</w:t>
      </w:r>
      <w:r>
        <w:rPr>
          <w:rFonts w:ascii="Times New Roman" w:eastAsia="方正小标宋简体" w:hAnsi="Times New Roman" w:cs="Times New Roman"/>
          <w:color w:val="000000"/>
          <w:kern w:val="0"/>
          <w:sz w:val="36"/>
          <w:szCs w:val="36"/>
        </w:rPr>
        <w:t>十佳</w:t>
      </w:r>
      <w:r>
        <w:rPr>
          <w:rFonts w:ascii="Times New Roman" w:eastAsia="方正小标宋简体" w:hAnsi="Times New Roman" w:cs="Times New Roman" w:hint="eastAsia"/>
          <w:color w:val="000000"/>
          <w:kern w:val="0"/>
          <w:sz w:val="36"/>
          <w:szCs w:val="36"/>
        </w:rPr>
        <w:t>”</w:t>
      </w:r>
      <w:r>
        <w:rPr>
          <w:rFonts w:ascii="Times New Roman" w:eastAsia="方正小标宋简体" w:hAnsi="Times New Roman" w:cs="Times New Roman"/>
          <w:color w:val="000000"/>
          <w:kern w:val="0"/>
          <w:sz w:val="36"/>
          <w:szCs w:val="36"/>
        </w:rPr>
        <w:t>优秀科技论文</w:t>
      </w:r>
      <w:r>
        <w:rPr>
          <w:rFonts w:ascii="Times New Roman" w:eastAsia="方正小标宋简体" w:hAnsi="Times New Roman" w:cs="Times New Roman" w:hint="eastAsia"/>
          <w:color w:val="000000"/>
          <w:kern w:val="0"/>
          <w:sz w:val="36"/>
          <w:szCs w:val="36"/>
        </w:rPr>
        <w:t>名单</w:t>
      </w:r>
    </w:p>
    <w:tbl>
      <w:tblPr>
        <w:tblW w:w="5595" w:type="pct"/>
        <w:jc w:val="center"/>
        <w:tblLook w:val="04A0" w:firstRow="1" w:lastRow="0" w:firstColumn="1" w:lastColumn="0" w:noHBand="0" w:noVBand="1"/>
      </w:tblPr>
      <w:tblGrid>
        <w:gridCol w:w="692"/>
        <w:gridCol w:w="5929"/>
        <w:gridCol w:w="3404"/>
        <w:gridCol w:w="1132"/>
        <w:gridCol w:w="2696"/>
        <w:gridCol w:w="2008"/>
      </w:tblGrid>
      <w:tr w:rsidR="00B510E0" w:rsidTr="00B510E0">
        <w:trPr>
          <w:trHeight w:hRule="exact" w:val="458"/>
          <w:jc w:val="center"/>
        </w:trPr>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0E0" w:rsidRDefault="00B510E0" w:rsidP="00B510E0">
            <w:pPr>
              <w:widowControl/>
              <w:jc w:val="center"/>
              <w:rPr>
                <w:rFonts w:ascii="Times New Roman" w:eastAsia="等线" w:hAnsi="Times New Roman" w:cs="Times New Roman"/>
                <w:color w:val="000000"/>
                <w:kern w:val="0"/>
                <w:szCs w:val="24"/>
              </w:rPr>
            </w:pPr>
            <w:r>
              <w:rPr>
                <w:rFonts w:ascii="Times New Roman" w:eastAsia="黑体" w:hAnsi="Times New Roman" w:cs="Times New Roman" w:hint="eastAsia"/>
                <w:color w:val="000000"/>
                <w:kern w:val="0"/>
                <w:szCs w:val="24"/>
              </w:rPr>
              <w:t>编号</w:t>
            </w:r>
          </w:p>
        </w:tc>
        <w:tc>
          <w:tcPr>
            <w:tcW w:w="1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0E0" w:rsidRDefault="00B510E0" w:rsidP="00B510E0">
            <w:pPr>
              <w:widowControl/>
              <w:jc w:val="center"/>
              <w:rPr>
                <w:rFonts w:ascii="Times New Roman" w:eastAsia="黑体" w:hAnsi="Times New Roman" w:cs="Times New Roman"/>
                <w:color w:val="000000"/>
                <w:kern w:val="0"/>
                <w:szCs w:val="24"/>
              </w:rPr>
            </w:pPr>
            <w:r>
              <w:rPr>
                <w:rFonts w:ascii="Times New Roman" w:eastAsia="黑体" w:hAnsi="Times New Roman" w:cs="Times New Roman"/>
                <w:color w:val="000000"/>
                <w:kern w:val="0"/>
                <w:szCs w:val="24"/>
              </w:rPr>
              <w:t>论文题目</w:t>
            </w:r>
          </w:p>
        </w:tc>
        <w:tc>
          <w:tcPr>
            <w:tcW w:w="10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0E0" w:rsidRDefault="00B510E0" w:rsidP="00B510E0">
            <w:pPr>
              <w:widowControl/>
              <w:jc w:val="center"/>
              <w:rPr>
                <w:rFonts w:ascii="Times New Roman" w:eastAsia="黑体" w:hAnsi="Times New Roman" w:cs="Times New Roman"/>
                <w:color w:val="000000"/>
                <w:kern w:val="0"/>
                <w:szCs w:val="24"/>
              </w:rPr>
            </w:pPr>
            <w:r>
              <w:rPr>
                <w:rFonts w:ascii="Times New Roman" w:eastAsia="黑体" w:hAnsi="Times New Roman" w:cs="Times New Roman"/>
                <w:color w:val="000000"/>
                <w:kern w:val="0"/>
                <w:szCs w:val="24"/>
              </w:rPr>
              <w:t>论文作者</w:t>
            </w:r>
          </w:p>
        </w:tc>
        <w:tc>
          <w:tcPr>
            <w:tcW w:w="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0E0" w:rsidRDefault="00B510E0" w:rsidP="00B510E0">
            <w:pPr>
              <w:widowControl/>
              <w:jc w:val="center"/>
              <w:rPr>
                <w:rFonts w:ascii="Times New Roman" w:eastAsia="黑体" w:hAnsi="Times New Roman" w:cs="Times New Roman"/>
                <w:color w:val="000000"/>
                <w:kern w:val="0"/>
                <w:szCs w:val="24"/>
              </w:rPr>
            </w:pPr>
            <w:r>
              <w:rPr>
                <w:rFonts w:ascii="Times New Roman" w:eastAsia="黑体" w:hAnsi="Times New Roman" w:cs="Times New Roman"/>
                <w:color w:val="000000"/>
                <w:kern w:val="0"/>
                <w:szCs w:val="24"/>
              </w:rPr>
              <w:t>通信作者</w:t>
            </w: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0E0" w:rsidRDefault="00B510E0" w:rsidP="00B510E0">
            <w:pPr>
              <w:widowControl/>
              <w:jc w:val="center"/>
              <w:rPr>
                <w:rFonts w:ascii="Times New Roman" w:eastAsia="黑体" w:hAnsi="Times New Roman" w:cs="Times New Roman"/>
                <w:color w:val="000000"/>
                <w:kern w:val="0"/>
                <w:szCs w:val="24"/>
              </w:rPr>
            </w:pPr>
            <w:r>
              <w:rPr>
                <w:rFonts w:ascii="Times New Roman" w:eastAsia="黑体" w:hAnsi="Times New Roman" w:cs="Times New Roman" w:hint="eastAsia"/>
                <w:color w:val="000000"/>
                <w:kern w:val="0"/>
                <w:szCs w:val="24"/>
              </w:rPr>
              <w:t>发表</w:t>
            </w:r>
            <w:r>
              <w:rPr>
                <w:rFonts w:ascii="Times New Roman" w:eastAsia="黑体" w:hAnsi="Times New Roman" w:cs="Times New Roman"/>
                <w:color w:val="000000"/>
                <w:kern w:val="0"/>
                <w:szCs w:val="24"/>
              </w:rPr>
              <w:t>期刊</w:t>
            </w:r>
          </w:p>
        </w:tc>
        <w:tc>
          <w:tcPr>
            <w:tcW w:w="6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510E0" w:rsidRDefault="00B510E0" w:rsidP="00B510E0">
            <w:pPr>
              <w:widowControl/>
              <w:jc w:val="center"/>
              <w:rPr>
                <w:rFonts w:ascii="Times New Roman" w:eastAsia="黑体" w:hAnsi="Times New Roman" w:cs="Times New Roman"/>
                <w:color w:val="000000"/>
                <w:kern w:val="0"/>
                <w:szCs w:val="24"/>
              </w:rPr>
            </w:pPr>
            <w:r>
              <w:rPr>
                <w:rFonts w:ascii="Times New Roman" w:eastAsia="黑体" w:hAnsi="Times New Roman" w:cs="Times New Roman" w:hint="eastAsia"/>
                <w:color w:val="000000"/>
                <w:kern w:val="0"/>
                <w:szCs w:val="24"/>
              </w:rPr>
              <w:t>责任编辑</w:t>
            </w:r>
          </w:p>
        </w:tc>
      </w:tr>
      <w:tr w:rsidR="00B510E0" w:rsidTr="00B510E0">
        <w:trPr>
          <w:trHeight w:hRule="exact" w:val="600"/>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1</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基于</w:t>
            </w:r>
            <w:r>
              <w:rPr>
                <w:rFonts w:ascii="Times New Roman" w:eastAsia="等线" w:hAnsi="Times New Roman" w:cs="Times New Roman"/>
                <w:color w:val="000000"/>
                <w:kern w:val="0"/>
              </w:rPr>
              <w:t>GC-MS</w:t>
            </w:r>
            <w:r>
              <w:rPr>
                <w:rFonts w:ascii="Times New Roman" w:eastAsia="宋体" w:hAnsi="Times New Roman" w:cs="Times New Roman"/>
                <w:color w:val="000000"/>
                <w:kern w:val="0"/>
              </w:rPr>
              <w:t>联用技术分析传统鱼露发酵过程中挥发性风味成分和脂肪酸组分变化</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王悦齐，李春生，李来好，杨贤庆，陈胜军，吴燕燕，赵永强，魏</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涯</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李来好</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水产学报</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齐亚丽</w:t>
            </w:r>
            <w:r>
              <w:rPr>
                <w:rFonts w:ascii="Times New Roman" w:eastAsia="宋体" w:hAnsi="Times New Roman" w:cs="Times New Roman" w:hint="eastAsia"/>
                <w:color w:val="000000"/>
                <w:kern w:val="0"/>
              </w:rPr>
              <w:t>，</w:t>
            </w:r>
            <w:r w:rsidRPr="005303DE">
              <w:rPr>
                <w:rFonts w:ascii="Times New Roman" w:eastAsia="宋体" w:hAnsi="Times New Roman" w:cs="Times New Roman"/>
                <w:color w:val="000000"/>
                <w:kern w:val="0"/>
              </w:rPr>
              <w:t>陈</w:t>
            </w:r>
            <w:r w:rsidRPr="005303DE">
              <w:rPr>
                <w:rFonts w:ascii="Times New Roman" w:eastAsia="宋体" w:hAnsi="Times New Roman" w:cs="Times New Roman"/>
                <w:color w:val="000000"/>
                <w:kern w:val="0"/>
              </w:rPr>
              <w:t xml:space="preserve">  </w:t>
            </w:r>
            <w:r w:rsidRPr="005303DE">
              <w:rPr>
                <w:rFonts w:ascii="Times New Roman" w:eastAsia="宋体" w:hAnsi="Times New Roman" w:cs="Times New Roman"/>
                <w:color w:val="000000"/>
                <w:kern w:val="0"/>
              </w:rPr>
              <w:t>鹏，梁</w:t>
            </w:r>
            <w:r>
              <w:rPr>
                <w:rFonts w:ascii="Times New Roman" w:eastAsia="宋体" w:hAnsi="Times New Roman" w:cs="Times New Roman" w:hint="eastAsia"/>
                <w:color w:val="000000"/>
                <w:kern w:val="0"/>
              </w:rPr>
              <w:t xml:space="preserve"> </w:t>
            </w:r>
            <w:r>
              <w:rPr>
                <w:rFonts w:ascii="Times New Roman" w:eastAsia="宋体" w:hAnsi="Times New Roman" w:cs="Times New Roman"/>
                <w:color w:val="000000"/>
                <w:kern w:val="0"/>
              </w:rPr>
              <w:t xml:space="preserve"> </w:t>
            </w:r>
            <w:r w:rsidRPr="005303DE">
              <w:rPr>
                <w:rFonts w:ascii="Times New Roman" w:eastAsia="宋体" w:hAnsi="Times New Roman" w:cs="Times New Roman"/>
                <w:color w:val="000000"/>
                <w:kern w:val="0"/>
              </w:rPr>
              <w:t>凯，叶宏玉，马月姣</w:t>
            </w:r>
            <w:r w:rsidRPr="005303DE">
              <w:rPr>
                <w:rFonts w:ascii="Times New Roman" w:eastAsia="宋体" w:hAnsi="Times New Roman" w:cs="Times New Roman"/>
                <w:color w:val="000000"/>
                <w:kern w:val="0"/>
              </w:rPr>
              <w:t xml:space="preserve"> </w:t>
            </w:r>
          </w:p>
        </w:tc>
      </w:tr>
      <w:tr w:rsidR="00B510E0" w:rsidTr="00B510E0">
        <w:trPr>
          <w:trHeight w:hRule="exact" w:val="596"/>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2</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等线" w:hAnsi="Times New Roman" w:cs="Times New Roman"/>
                <w:color w:val="000000"/>
                <w:kern w:val="0"/>
              </w:rPr>
            </w:pPr>
            <w:r>
              <w:rPr>
                <w:rFonts w:ascii="Times New Roman" w:eastAsia="宋体" w:hAnsi="Times New Roman" w:cs="Times New Roman"/>
                <w:color w:val="000000"/>
                <w:kern w:val="0"/>
              </w:rPr>
              <w:t>饲料中添加合成虾青素对中华绒螯蟹成体雌蟹性腺发育、色泽和抗氧化能力的影响</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麻</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楠，龙晓文，赵</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磊，常国亮，吴旭干，成永旭</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吴旭干</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水生生物学报</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杜新征，余</w:t>
            </w:r>
            <w:r w:rsidRPr="005303DE">
              <w:rPr>
                <w:rFonts w:ascii="Times New Roman" w:eastAsia="宋体" w:hAnsi="Times New Roman" w:cs="Times New Roman"/>
                <w:color w:val="000000"/>
                <w:kern w:val="0"/>
              </w:rPr>
              <w:t xml:space="preserve">  </w:t>
            </w:r>
            <w:r w:rsidRPr="005303DE">
              <w:rPr>
                <w:rFonts w:ascii="Times New Roman" w:eastAsia="宋体" w:hAnsi="Times New Roman" w:cs="Times New Roman"/>
                <w:color w:val="000000"/>
                <w:kern w:val="0"/>
              </w:rPr>
              <w:t>茜，叶文娟</w:t>
            </w:r>
          </w:p>
        </w:tc>
      </w:tr>
      <w:tr w:rsidR="00B510E0" w:rsidTr="00B510E0">
        <w:trPr>
          <w:trHeight w:hRule="exact" w:val="640"/>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3</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等线" w:hAnsi="Times New Roman" w:cs="Times New Roman"/>
                <w:color w:val="000000"/>
                <w:kern w:val="0"/>
              </w:rPr>
            </w:pPr>
            <w:r>
              <w:rPr>
                <w:rFonts w:ascii="Times New Roman" w:eastAsia="宋体" w:hAnsi="Times New Roman" w:cs="Times New Roman"/>
                <w:color w:val="000000"/>
                <w:kern w:val="0"/>
              </w:rPr>
              <w:t>环境</w:t>
            </w:r>
            <w:r>
              <w:rPr>
                <w:rFonts w:ascii="Times New Roman" w:eastAsia="等线" w:hAnsi="Times New Roman" w:cs="Times New Roman"/>
                <w:color w:val="000000"/>
                <w:kern w:val="0"/>
              </w:rPr>
              <w:t xml:space="preserve"> DNA </w:t>
            </w:r>
            <w:r>
              <w:rPr>
                <w:rFonts w:ascii="Times New Roman" w:eastAsia="宋体" w:hAnsi="Times New Roman" w:cs="Times New Roman"/>
                <w:color w:val="000000"/>
                <w:kern w:val="0"/>
              </w:rPr>
              <w:t>在长江江豚监测中的应用</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吴昀晟</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唐永凯</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李建林</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刘</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凯</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李红霞</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王</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钦</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俞菊华</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徐</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跑</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徐</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跑</w:t>
            </w:r>
          </w:p>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俞菊华</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等线" w:hAnsi="Times New Roman" w:cs="Times New Roman"/>
                <w:color w:val="000000"/>
                <w:kern w:val="0"/>
              </w:rPr>
            </w:pPr>
            <w:r>
              <w:rPr>
                <w:rFonts w:ascii="Times New Roman" w:eastAsia="宋体" w:hAnsi="Times New Roman" w:cs="Times New Roman"/>
                <w:color w:val="000000"/>
                <w:kern w:val="0"/>
              </w:rPr>
              <w:t>中国水产科学</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陈欣然，钱</w:t>
            </w:r>
            <w:r w:rsidRPr="005303DE">
              <w:rPr>
                <w:rFonts w:ascii="Times New Roman" w:eastAsia="宋体" w:hAnsi="Times New Roman" w:cs="Times New Roman"/>
                <w:color w:val="000000"/>
                <w:kern w:val="0"/>
              </w:rPr>
              <w:t xml:space="preserve">  </w:t>
            </w:r>
            <w:r w:rsidRPr="005303DE">
              <w:rPr>
                <w:rFonts w:ascii="Times New Roman" w:eastAsia="宋体" w:hAnsi="Times New Roman" w:cs="Times New Roman"/>
                <w:color w:val="000000"/>
                <w:kern w:val="0"/>
              </w:rPr>
              <w:t>妤，张晓琴，吴</w:t>
            </w:r>
            <w:r w:rsidRPr="005303DE">
              <w:rPr>
                <w:rFonts w:ascii="Times New Roman" w:eastAsia="宋体" w:hAnsi="Times New Roman" w:cs="Times New Roman"/>
                <w:color w:val="000000"/>
                <w:kern w:val="0"/>
              </w:rPr>
              <w:t xml:space="preserve">  </w:t>
            </w:r>
            <w:r w:rsidRPr="005303DE">
              <w:rPr>
                <w:rFonts w:ascii="Times New Roman" w:eastAsia="宋体" w:hAnsi="Times New Roman" w:cs="Times New Roman"/>
                <w:color w:val="000000"/>
                <w:kern w:val="0"/>
              </w:rPr>
              <w:t>均</w:t>
            </w:r>
          </w:p>
        </w:tc>
      </w:tr>
      <w:tr w:rsidR="00B510E0" w:rsidTr="00B510E0">
        <w:trPr>
          <w:trHeight w:hRule="exact" w:val="674"/>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4</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themeColor="text1"/>
                <w:kern w:val="0"/>
              </w:rPr>
              <w:t>近</w:t>
            </w:r>
            <w:r>
              <w:rPr>
                <w:rFonts w:ascii="Times New Roman" w:eastAsia="宋体" w:hAnsi="Times New Roman" w:cs="Times New Roman"/>
                <w:color w:val="000000" w:themeColor="text1"/>
                <w:kern w:val="0"/>
              </w:rPr>
              <w:t>30</w:t>
            </w:r>
            <w:r>
              <w:rPr>
                <w:rFonts w:ascii="Times New Roman" w:eastAsia="宋体" w:hAnsi="Times New Roman" w:cs="Times New Roman"/>
                <w:color w:val="000000" w:themeColor="text1"/>
                <w:kern w:val="0"/>
              </w:rPr>
              <w:t>年渤海鱼类种群早期补充群体群聚特性和结构更替</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卞晓东</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万瑞景</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金显仕</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单秀娟</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关丽莎</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金显仕</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themeColor="text1"/>
                <w:kern w:val="0"/>
              </w:rPr>
              <w:t>渔业科学进展</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江润林</w:t>
            </w:r>
          </w:p>
        </w:tc>
      </w:tr>
      <w:tr w:rsidR="00B510E0" w:rsidTr="00B510E0">
        <w:trPr>
          <w:trHeight w:hRule="exact" w:val="464"/>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5</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中国牡蛎产业的嬗变</w:t>
            </w:r>
            <w:r>
              <w:rPr>
                <w:rFonts w:ascii="Times New Roman" w:eastAsia="等线" w:hAnsi="Times New Roman" w:cs="Times New Roman"/>
                <w:color w:val="000000"/>
                <w:kern w:val="0"/>
              </w:rPr>
              <w:t>——</w:t>
            </w:r>
            <w:r>
              <w:rPr>
                <w:rFonts w:ascii="Times New Roman" w:eastAsia="宋体" w:hAnsi="Times New Roman" w:cs="Times New Roman"/>
                <w:color w:val="000000"/>
                <w:kern w:val="0"/>
              </w:rPr>
              <w:t>新认知、新品种和新产品</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张国范，李</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莉，阙华勇</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张国范</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海洋与湖沼</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刘秀娟</w:t>
            </w:r>
          </w:p>
        </w:tc>
      </w:tr>
      <w:tr w:rsidR="00B510E0" w:rsidTr="00B510E0">
        <w:trPr>
          <w:trHeight w:hRule="exact" w:val="676"/>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6</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等线" w:hAnsi="Times New Roman" w:cs="Times New Roman"/>
                <w:color w:val="000000"/>
                <w:kern w:val="0"/>
              </w:rPr>
            </w:pPr>
            <w:r>
              <w:rPr>
                <w:rFonts w:ascii="Times New Roman" w:eastAsia="宋体" w:hAnsi="Times New Roman" w:cs="Times New Roman"/>
                <w:color w:val="000000"/>
                <w:kern w:val="0"/>
              </w:rPr>
              <w:t>罗非鱼无乳链球菌</w:t>
            </w:r>
            <w:r>
              <w:rPr>
                <w:rFonts w:ascii="Times New Roman" w:eastAsia="宋体" w:hAnsi="Times New Roman" w:cs="Times New Roman"/>
                <w:color w:val="000000"/>
                <w:kern w:val="0"/>
              </w:rPr>
              <w:t>Sip-Pgk</w:t>
            </w:r>
            <w:r>
              <w:rPr>
                <w:rFonts w:ascii="Times New Roman" w:eastAsia="宋体" w:hAnsi="Times New Roman" w:cs="Times New Roman"/>
                <w:color w:val="000000"/>
                <w:kern w:val="0"/>
              </w:rPr>
              <w:t>融合蛋白乳酸菌口服疫苗制备及其免疫效果的研究</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袁玉梅，石存斌，陶家发，张德锋，孔承文，巩</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华，黄志斌，赖迎迢</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赖迎迢</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南方水产科学</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章丽萍</w:t>
            </w:r>
          </w:p>
        </w:tc>
      </w:tr>
      <w:tr w:rsidR="00B510E0" w:rsidTr="00B510E0">
        <w:trPr>
          <w:trHeight w:hRule="exact" w:val="617"/>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7</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themeColor="text1"/>
                <w:kern w:val="0"/>
              </w:rPr>
            </w:pPr>
            <w:r>
              <w:rPr>
                <w:rFonts w:ascii="Times New Roman" w:eastAsia="宋体" w:hAnsi="Times New Roman" w:cs="Times New Roman"/>
                <w:color w:val="000000"/>
                <w:kern w:val="0"/>
              </w:rPr>
              <w:t>特异性识别草鱼呼肠孤病毒感染细胞的</w:t>
            </w:r>
            <w:r>
              <w:rPr>
                <w:rFonts w:ascii="Times New Roman" w:eastAsia="等线" w:hAnsi="Times New Roman" w:cs="Times New Roman"/>
                <w:color w:val="000000"/>
                <w:kern w:val="0"/>
              </w:rPr>
              <w:t>ssDNA</w:t>
            </w:r>
            <w:r>
              <w:rPr>
                <w:rFonts w:ascii="Times New Roman" w:eastAsia="宋体" w:hAnsi="Times New Roman" w:cs="Times New Roman"/>
                <w:color w:val="000000"/>
                <w:kern w:val="0"/>
              </w:rPr>
              <w:t>核酸适配体筛选与鉴定</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themeColor="text1"/>
                <w:kern w:val="0"/>
              </w:rPr>
            </w:pPr>
            <w:r>
              <w:rPr>
                <w:rFonts w:ascii="Times New Roman" w:eastAsia="宋体" w:hAnsi="Times New Roman" w:cs="Times New Roman"/>
                <w:color w:val="000000"/>
                <w:kern w:val="0"/>
              </w:rPr>
              <w:t>余</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庆，刘明珠，李梦梦，肖贺贺，韦信贤，童桂香，吴思婷，李鹏飞</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hint="eastAsia"/>
                <w:color w:val="000000"/>
                <w:kern w:val="0"/>
              </w:rPr>
              <w:t>童桂香</w:t>
            </w:r>
          </w:p>
          <w:p w:rsidR="00B510E0" w:rsidRDefault="00B510E0" w:rsidP="00B510E0">
            <w:pPr>
              <w:widowControl/>
              <w:jc w:val="center"/>
              <w:rPr>
                <w:rFonts w:ascii="Times New Roman" w:eastAsia="宋体" w:hAnsi="Times New Roman" w:cs="Times New Roman"/>
                <w:color w:val="000000" w:themeColor="text1"/>
                <w:kern w:val="0"/>
              </w:rPr>
            </w:pPr>
            <w:r>
              <w:rPr>
                <w:rFonts w:ascii="Times New Roman" w:eastAsia="宋体" w:hAnsi="Times New Roman" w:cs="Times New Roman"/>
                <w:color w:val="000000"/>
                <w:kern w:val="0"/>
              </w:rPr>
              <w:t>李鹏飞</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themeColor="text1"/>
                <w:kern w:val="0"/>
              </w:rPr>
            </w:pPr>
            <w:r>
              <w:rPr>
                <w:rFonts w:ascii="Times New Roman" w:eastAsia="宋体" w:hAnsi="Times New Roman" w:cs="Times New Roman"/>
                <w:color w:val="000000"/>
                <w:kern w:val="0"/>
              </w:rPr>
              <w:t>南方农业学报</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兰宗宝</w:t>
            </w:r>
          </w:p>
        </w:tc>
      </w:tr>
      <w:tr w:rsidR="00B510E0" w:rsidTr="00B510E0">
        <w:trPr>
          <w:trHeight w:hRule="exact" w:val="463"/>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8</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等线" w:hAnsi="Times New Roman" w:cs="Times New Roman"/>
                <w:color w:val="000000"/>
                <w:kern w:val="0"/>
              </w:rPr>
            </w:pPr>
            <w:r>
              <w:rPr>
                <w:rFonts w:ascii="Times New Roman" w:eastAsia="等线" w:hAnsi="Times New Roman" w:cs="Times New Roman"/>
                <w:color w:val="000000"/>
                <w:kern w:val="0"/>
              </w:rPr>
              <w:t>Natural and artificial polyploids in aquaculture</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周</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莉，桂建芳</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桂建芳</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等线" w:hAnsi="Times New Roman" w:cs="Times New Roman"/>
                <w:color w:val="000000"/>
                <w:kern w:val="0"/>
              </w:rPr>
              <w:t>Aquaculture and Fisheries</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刘</w:t>
            </w:r>
            <w:r w:rsidRPr="005303DE">
              <w:rPr>
                <w:rFonts w:ascii="Times New Roman" w:eastAsia="宋体" w:hAnsi="Times New Roman" w:cs="Times New Roman"/>
                <w:color w:val="000000"/>
                <w:kern w:val="0"/>
              </w:rPr>
              <w:t xml:space="preserve">  </w:t>
            </w:r>
            <w:r w:rsidRPr="005303DE">
              <w:rPr>
                <w:rFonts w:ascii="Times New Roman" w:eastAsia="宋体" w:hAnsi="Times New Roman" w:cs="Times New Roman"/>
                <w:color w:val="000000"/>
                <w:kern w:val="0"/>
              </w:rPr>
              <w:t>艳</w:t>
            </w:r>
          </w:p>
        </w:tc>
      </w:tr>
      <w:tr w:rsidR="00B510E0" w:rsidTr="00B510E0">
        <w:trPr>
          <w:trHeight w:hRule="exact" w:val="566"/>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color w:val="000000"/>
                <w:kern w:val="0"/>
              </w:rPr>
              <w:t>0</w:t>
            </w:r>
            <w:r>
              <w:rPr>
                <w:rFonts w:ascii="Times New Roman" w:eastAsia="等线" w:hAnsi="Times New Roman" w:cs="Times New Roman" w:hint="eastAsia"/>
                <w:color w:val="000000"/>
                <w:kern w:val="0"/>
              </w:rPr>
              <w:t>9</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等线" w:hAnsi="Times New Roman" w:cs="Times New Roman"/>
                <w:color w:val="000000"/>
                <w:kern w:val="0"/>
              </w:rPr>
            </w:pPr>
            <w:r>
              <w:rPr>
                <w:rFonts w:ascii="Times New Roman" w:eastAsia="等线" w:hAnsi="Times New Roman" w:cs="Times New Roman"/>
                <w:color w:val="000000"/>
                <w:kern w:val="0"/>
              </w:rPr>
              <w:t>Management of China's capture fisheries</w:t>
            </w:r>
            <w:r>
              <w:rPr>
                <w:rFonts w:ascii="Times New Roman" w:eastAsia="等线" w:hAnsi="Times New Roman" w:cs="Times New Roman" w:hint="eastAsia"/>
                <w:color w:val="000000"/>
                <w:kern w:val="0"/>
              </w:rPr>
              <w:t>：</w:t>
            </w:r>
            <w:r>
              <w:rPr>
                <w:rFonts w:ascii="Times New Roman" w:eastAsia="等线" w:hAnsi="Times New Roman" w:cs="Times New Roman"/>
                <w:color w:val="000000"/>
                <w:kern w:val="0"/>
              </w:rPr>
              <w:t>Review and prospect</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黄硕琳，何妤如</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黄硕琳</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等线" w:hAnsi="Times New Roman" w:cs="Times New Roman"/>
                <w:color w:val="000000"/>
                <w:kern w:val="0"/>
              </w:rPr>
              <w:t>Aquaculture and Fisheries</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黄</w:t>
            </w:r>
            <w:r w:rsidRPr="005303DE">
              <w:rPr>
                <w:rFonts w:ascii="Times New Roman" w:eastAsia="宋体" w:hAnsi="Times New Roman" w:cs="Times New Roman"/>
                <w:color w:val="000000"/>
                <w:kern w:val="0"/>
              </w:rPr>
              <w:t xml:space="preserve">  </w:t>
            </w:r>
            <w:r w:rsidRPr="005303DE">
              <w:rPr>
                <w:rFonts w:ascii="Times New Roman" w:eastAsia="宋体" w:hAnsi="Times New Roman" w:cs="Times New Roman"/>
                <w:color w:val="000000"/>
                <w:kern w:val="0"/>
              </w:rPr>
              <w:t>历</w:t>
            </w:r>
          </w:p>
        </w:tc>
      </w:tr>
      <w:tr w:rsidR="00B510E0" w:rsidTr="00B510E0">
        <w:trPr>
          <w:trHeight w:hRule="exact" w:val="659"/>
          <w:jc w:val="center"/>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center"/>
              <w:rPr>
                <w:rFonts w:ascii="Times New Roman" w:eastAsia="等线" w:hAnsi="Times New Roman" w:cs="Times New Roman"/>
                <w:color w:val="000000"/>
                <w:kern w:val="0"/>
              </w:rPr>
            </w:pPr>
            <w:r>
              <w:rPr>
                <w:rFonts w:ascii="Times New Roman" w:eastAsia="等线" w:hAnsi="Times New Roman" w:cs="Times New Roman" w:hint="eastAsia"/>
                <w:color w:val="000000"/>
                <w:kern w:val="0"/>
              </w:rPr>
              <w:t>10</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等线" w:hAnsi="Times New Roman" w:cs="Times New Roman"/>
                <w:color w:val="000000"/>
                <w:kern w:val="0"/>
              </w:rPr>
            </w:pPr>
            <w:r>
              <w:rPr>
                <w:rFonts w:ascii="Times New Roman" w:eastAsia="等线" w:hAnsi="Times New Roman" w:cs="Times New Roman"/>
                <w:color w:val="000000"/>
                <w:kern w:val="0"/>
              </w:rPr>
              <w:t xml:space="preserve">Effects of temperature and salinity on survival, growth and DNA methylation of juvenile Pacific abalone, </w:t>
            </w:r>
            <w:r>
              <w:rPr>
                <w:rFonts w:ascii="Times New Roman" w:eastAsia="等线" w:hAnsi="Times New Roman" w:cs="Times New Roman"/>
                <w:i/>
                <w:color w:val="000000"/>
                <w:kern w:val="0"/>
              </w:rPr>
              <w:t>Haliotis discus hannai</w:t>
            </w:r>
            <w:r>
              <w:rPr>
                <w:rFonts w:ascii="Times New Roman" w:eastAsia="等线" w:hAnsi="Times New Roman" w:cs="Times New Roman"/>
                <w:color w:val="000000"/>
                <w:kern w:val="0"/>
              </w:rPr>
              <w:t xml:space="preserve"> Ino</w:t>
            </w:r>
          </w:p>
        </w:tc>
        <w:tc>
          <w:tcPr>
            <w:tcW w:w="1073"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left"/>
              <w:rPr>
                <w:rFonts w:ascii="Times New Roman" w:eastAsia="宋体" w:hAnsi="Times New Roman" w:cs="Times New Roman"/>
                <w:color w:val="000000"/>
                <w:kern w:val="0"/>
              </w:rPr>
            </w:pPr>
            <w:r>
              <w:rPr>
                <w:rFonts w:ascii="Times New Roman" w:eastAsia="宋体" w:hAnsi="Times New Roman" w:cs="Times New Roman"/>
                <w:color w:val="000000"/>
                <w:kern w:val="0"/>
              </w:rPr>
              <w:t>孔</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宁</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刘</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晓</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李俊元</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穆文丹</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连建武</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薛艳洁</w:t>
            </w:r>
            <w:r>
              <w:rPr>
                <w:rFonts w:ascii="Times New Roman" w:eastAsia="宋体" w:hAnsi="Times New Roman" w:cs="Times New Roman" w:hint="eastAsia"/>
                <w:color w:val="000000"/>
                <w:kern w:val="0"/>
              </w:rPr>
              <w:t>，</w:t>
            </w:r>
            <w:r>
              <w:rPr>
                <w:rFonts w:ascii="Times New Roman" w:eastAsia="宋体" w:hAnsi="Times New Roman" w:cs="Times New Roman"/>
                <w:color w:val="000000"/>
                <w:kern w:val="0"/>
              </w:rPr>
              <w:t>李</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琪</w:t>
            </w:r>
          </w:p>
        </w:tc>
        <w:tc>
          <w:tcPr>
            <w:tcW w:w="357" w:type="pct"/>
            <w:tcBorders>
              <w:top w:val="single" w:sz="4" w:space="0" w:color="auto"/>
              <w:left w:val="single" w:sz="4" w:space="0" w:color="auto"/>
              <w:bottom w:val="single" w:sz="4" w:space="0" w:color="auto"/>
              <w:right w:val="single" w:sz="4" w:space="0" w:color="auto"/>
            </w:tcBorders>
            <w:vAlign w:val="center"/>
          </w:tcPr>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刘</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晓</w:t>
            </w:r>
          </w:p>
          <w:p w:rsidR="00B510E0" w:rsidRDefault="00B510E0" w:rsidP="00B510E0">
            <w:pPr>
              <w:widowControl/>
              <w:jc w:val="center"/>
              <w:rPr>
                <w:rFonts w:ascii="Times New Roman" w:eastAsia="宋体" w:hAnsi="Times New Roman" w:cs="Times New Roman"/>
                <w:color w:val="000000"/>
                <w:kern w:val="0"/>
              </w:rPr>
            </w:pPr>
            <w:r>
              <w:rPr>
                <w:rFonts w:ascii="Times New Roman" w:eastAsia="宋体" w:hAnsi="Times New Roman" w:cs="Times New Roman"/>
                <w:color w:val="000000"/>
                <w:kern w:val="0"/>
              </w:rPr>
              <w:t>李</w:t>
            </w:r>
            <w:r>
              <w:rPr>
                <w:rFonts w:ascii="Times New Roman" w:eastAsia="宋体" w:hAnsi="Times New Roman" w:cs="Times New Roman"/>
                <w:color w:val="000000"/>
                <w:kern w:val="0"/>
              </w:rPr>
              <w:t xml:space="preserve">  </w:t>
            </w:r>
            <w:r>
              <w:rPr>
                <w:rFonts w:ascii="Times New Roman" w:eastAsia="宋体" w:hAnsi="Times New Roman" w:cs="Times New Roman"/>
                <w:color w:val="000000"/>
                <w:kern w:val="0"/>
              </w:rPr>
              <w:t>琪</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B510E0" w:rsidRDefault="00B510E0" w:rsidP="00B510E0">
            <w:pPr>
              <w:widowControl/>
              <w:jc w:val="left"/>
              <w:rPr>
                <w:rFonts w:ascii="Times New Roman" w:eastAsia="等线" w:hAnsi="Times New Roman" w:cs="Times New Roman"/>
                <w:color w:val="000000"/>
                <w:kern w:val="0"/>
              </w:rPr>
            </w:pPr>
            <w:r>
              <w:rPr>
                <w:rFonts w:ascii="Times New Roman" w:eastAsia="等线" w:hAnsi="Times New Roman" w:cs="Times New Roman"/>
                <w:color w:val="000000"/>
                <w:kern w:val="0"/>
              </w:rPr>
              <w:t>Chinese Journal of Oceanology and Limnology</w:t>
            </w:r>
          </w:p>
        </w:tc>
        <w:tc>
          <w:tcPr>
            <w:tcW w:w="633" w:type="pct"/>
            <w:tcBorders>
              <w:top w:val="single" w:sz="4" w:space="0" w:color="auto"/>
              <w:left w:val="single" w:sz="4" w:space="0" w:color="auto"/>
              <w:bottom w:val="single" w:sz="4" w:space="0" w:color="auto"/>
              <w:right w:val="single" w:sz="4" w:space="0" w:color="auto"/>
            </w:tcBorders>
            <w:vAlign w:val="center"/>
          </w:tcPr>
          <w:p w:rsidR="00B510E0" w:rsidRPr="005303DE" w:rsidRDefault="00B510E0" w:rsidP="00B510E0">
            <w:pPr>
              <w:widowControl/>
              <w:jc w:val="left"/>
              <w:rPr>
                <w:rFonts w:ascii="Times New Roman" w:eastAsia="宋体" w:hAnsi="Times New Roman" w:cs="Times New Roman"/>
                <w:color w:val="000000"/>
                <w:kern w:val="0"/>
              </w:rPr>
            </w:pPr>
            <w:r w:rsidRPr="005303DE">
              <w:rPr>
                <w:rFonts w:ascii="Times New Roman" w:eastAsia="宋体" w:hAnsi="Times New Roman" w:cs="Times New Roman"/>
                <w:color w:val="000000"/>
                <w:kern w:val="0"/>
              </w:rPr>
              <w:t>陈肖玉，刘</w:t>
            </w:r>
            <w:r w:rsidRPr="005303DE">
              <w:rPr>
                <w:rFonts w:ascii="Times New Roman" w:eastAsia="宋体" w:hAnsi="Times New Roman" w:cs="Times New Roman"/>
                <w:color w:val="000000"/>
                <w:kern w:val="0"/>
              </w:rPr>
              <w:t xml:space="preserve">  </w:t>
            </w:r>
            <w:r w:rsidRPr="005303DE">
              <w:rPr>
                <w:rFonts w:ascii="Times New Roman" w:eastAsia="宋体" w:hAnsi="Times New Roman" w:cs="Times New Roman"/>
                <w:color w:val="000000"/>
                <w:kern w:val="0"/>
              </w:rPr>
              <w:t>娇</w:t>
            </w:r>
          </w:p>
        </w:tc>
      </w:tr>
    </w:tbl>
    <w:p w:rsidR="00E56F34" w:rsidRDefault="0052218C">
      <w:pPr>
        <w:rPr>
          <w:rFonts w:ascii="楷体" w:eastAsia="楷体" w:hAnsi="楷体" w:cs="楷体"/>
          <w:sz w:val="28"/>
          <w:szCs w:val="28"/>
        </w:rPr>
      </w:pPr>
      <w:r>
        <w:rPr>
          <w:rFonts w:ascii="楷体" w:eastAsia="楷体" w:hAnsi="楷体" w:cs="楷体" w:hint="eastAsia"/>
          <w:sz w:val="28"/>
          <w:szCs w:val="28"/>
        </w:rPr>
        <w:t>注：排名不分先后。</w:t>
      </w:r>
      <w:r>
        <w:rPr>
          <w:rFonts w:ascii="楷体" w:eastAsia="楷体" w:hAnsi="楷体" w:cs="楷体" w:hint="eastAsia"/>
          <w:sz w:val="32"/>
          <w:szCs w:val="36"/>
        </w:rPr>
        <w:t xml:space="preserve"> </w:t>
      </w:r>
      <w:bookmarkEnd w:id="0"/>
    </w:p>
    <w:sectPr w:rsidR="00E56F34" w:rsidSect="00E56F3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DD" w:rsidRDefault="004C6FDD" w:rsidP="00DC62F7">
      <w:r>
        <w:separator/>
      </w:r>
    </w:p>
  </w:endnote>
  <w:endnote w:type="continuationSeparator" w:id="0">
    <w:p w:rsidR="004C6FDD" w:rsidRDefault="004C6FDD" w:rsidP="00DC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DD" w:rsidRDefault="004C6FDD" w:rsidP="00DC62F7">
      <w:r>
        <w:separator/>
      </w:r>
    </w:p>
  </w:footnote>
  <w:footnote w:type="continuationSeparator" w:id="0">
    <w:p w:rsidR="004C6FDD" w:rsidRDefault="004C6FDD" w:rsidP="00DC6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45E"/>
    <w:rsid w:val="00015442"/>
    <w:rsid w:val="000874D4"/>
    <w:rsid w:val="000F62C6"/>
    <w:rsid w:val="001040FB"/>
    <w:rsid w:val="00166B55"/>
    <w:rsid w:val="00170F00"/>
    <w:rsid w:val="00180CB5"/>
    <w:rsid w:val="001A3081"/>
    <w:rsid w:val="001F1850"/>
    <w:rsid w:val="00206891"/>
    <w:rsid w:val="002075B0"/>
    <w:rsid w:val="00212DBF"/>
    <w:rsid w:val="00245929"/>
    <w:rsid w:val="00257884"/>
    <w:rsid w:val="002A365A"/>
    <w:rsid w:val="002B1625"/>
    <w:rsid w:val="002B5E9D"/>
    <w:rsid w:val="002B73D0"/>
    <w:rsid w:val="0030445E"/>
    <w:rsid w:val="00313853"/>
    <w:rsid w:val="00347E07"/>
    <w:rsid w:val="003910E0"/>
    <w:rsid w:val="003C388F"/>
    <w:rsid w:val="00466D3E"/>
    <w:rsid w:val="004C6FDD"/>
    <w:rsid w:val="004E1B6A"/>
    <w:rsid w:val="00501D9D"/>
    <w:rsid w:val="0052218C"/>
    <w:rsid w:val="00531726"/>
    <w:rsid w:val="005925D5"/>
    <w:rsid w:val="005A1502"/>
    <w:rsid w:val="005C3114"/>
    <w:rsid w:val="005F3DCD"/>
    <w:rsid w:val="00654716"/>
    <w:rsid w:val="00661162"/>
    <w:rsid w:val="006B4A81"/>
    <w:rsid w:val="00705028"/>
    <w:rsid w:val="00732AA6"/>
    <w:rsid w:val="007A3C51"/>
    <w:rsid w:val="007E5C01"/>
    <w:rsid w:val="00807BF6"/>
    <w:rsid w:val="00842235"/>
    <w:rsid w:val="008748C8"/>
    <w:rsid w:val="009116B8"/>
    <w:rsid w:val="00936EFE"/>
    <w:rsid w:val="0099716B"/>
    <w:rsid w:val="009A2FC3"/>
    <w:rsid w:val="00A76FEA"/>
    <w:rsid w:val="00B21100"/>
    <w:rsid w:val="00B4326D"/>
    <w:rsid w:val="00B510E0"/>
    <w:rsid w:val="00B76617"/>
    <w:rsid w:val="00B96D24"/>
    <w:rsid w:val="00BA0BE3"/>
    <w:rsid w:val="00C00A63"/>
    <w:rsid w:val="00C05E4F"/>
    <w:rsid w:val="00C06D4B"/>
    <w:rsid w:val="00C36587"/>
    <w:rsid w:val="00C9004A"/>
    <w:rsid w:val="00CB1E78"/>
    <w:rsid w:val="00CB5C5B"/>
    <w:rsid w:val="00CD1338"/>
    <w:rsid w:val="00DC62F7"/>
    <w:rsid w:val="00DE65DF"/>
    <w:rsid w:val="00E26CEB"/>
    <w:rsid w:val="00E30818"/>
    <w:rsid w:val="00E467FF"/>
    <w:rsid w:val="00E56F34"/>
    <w:rsid w:val="00E80A3B"/>
    <w:rsid w:val="00E908F0"/>
    <w:rsid w:val="00EB6916"/>
    <w:rsid w:val="00ED33EF"/>
    <w:rsid w:val="00ED6945"/>
    <w:rsid w:val="00EF1F23"/>
    <w:rsid w:val="00F700EC"/>
    <w:rsid w:val="00F9261E"/>
    <w:rsid w:val="59422616"/>
    <w:rsid w:val="6D7E6A2E"/>
    <w:rsid w:val="792E4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84B93D5-CFC8-4419-8282-4F6F689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F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E56F34"/>
    <w:pPr>
      <w:ind w:leftChars="2500" w:left="100"/>
    </w:pPr>
  </w:style>
  <w:style w:type="paragraph" w:styleId="a4">
    <w:name w:val="Balloon Text"/>
    <w:basedOn w:val="a"/>
    <w:link w:val="Char0"/>
    <w:uiPriority w:val="99"/>
    <w:semiHidden/>
    <w:unhideWhenUsed/>
    <w:qFormat/>
    <w:rsid w:val="00E56F34"/>
    <w:rPr>
      <w:sz w:val="18"/>
      <w:szCs w:val="18"/>
    </w:rPr>
  </w:style>
  <w:style w:type="paragraph" w:styleId="a5">
    <w:name w:val="footer"/>
    <w:basedOn w:val="a"/>
    <w:link w:val="Char1"/>
    <w:uiPriority w:val="99"/>
    <w:unhideWhenUsed/>
    <w:rsid w:val="00E56F3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56F34"/>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E56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E56F34"/>
    <w:rPr>
      <w:color w:val="0563C1" w:themeColor="hyperlink"/>
      <w:u w:val="single"/>
    </w:rPr>
  </w:style>
  <w:style w:type="character" w:customStyle="1" w:styleId="Char2">
    <w:name w:val="页眉 Char"/>
    <w:basedOn w:val="a0"/>
    <w:link w:val="a6"/>
    <w:uiPriority w:val="99"/>
    <w:qFormat/>
    <w:rsid w:val="00E56F34"/>
    <w:rPr>
      <w:sz w:val="18"/>
      <w:szCs w:val="18"/>
    </w:rPr>
  </w:style>
  <w:style w:type="character" w:customStyle="1" w:styleId="Char1">
    <w:name w:val="页脚 Char"/>
    <w:basedOn w:val="a0"/>
    <w:link w:val="a5"/>
    <w:uiPriority w:val="99"/>
    <w:qFormat/>
    <w:rsid w:val="00E56F34"/>
    <w:rPr>
      <w:sz w:val="18"/>
      <w:szCs w:val="18"/>
    </w:rPr>
  </w:style>
  <w:style w:type="character" w:customStyle="1" w:styleId="Char0">
    <w:name w:val="批注框文本 Char"/>
    <w:basedOn w:val="a0"/>
    <w:link w:val="a4"/>
    <w:uiPriority w:val="99"/>
    <w:semiHidden/>
    <w:qFormat/>
    <w:rsid w:val="00E56F34"/>
    <w:rPr>
      <w:sz w:val="18"/>
      <w:szCs w:val="18"/>
    </w:rPr>
  </w:style>
  <w:style w:type="character" w:customStyle="1" w:styleId="Char">
    <w:name w:val="日期 Char"/>
    <w:basedOn w:val="a0"/>
    <w:link w:val="a3"/>
    <w:uiPriority w:val="99"/>
    <w:semiHidden/>
    <w:qFormat/>
    <w:rsid w:val="00E56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7A4DA-B199-41F7-87D6-6A8A57AD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郁娇</dc:creator>
  <cp:lastModifiedBy>秋</cp:lastModifiedBy>
  <cp:revision>6</cp:revision>
  <cp:lastPrinted>2021-12-10T10:55:00Z</cp:lastPrinted>
  <dcterms:created xsi:type="dcterms:W3CDTF">2021-11-04T06:44:00Z</dcterms:created>
  <dcterms:modified xsi:type="dcterms:W3CDTF">2021-12-27T01:57:00Z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749F8A65751B4BB1A8C44C28CA3BCE64</vt:lpwstr>
  </property>
</Properties>
</file>