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95AF4" w:rsidRDefault="00995AF4">
      <w:pPr>
        <w:rPr>
          <w:rFonts w:eastAsia="黑体" w:cs="Times New Roman"/>
        </w:rPr>
      </w:pPr>
      <w:bookmarkStart w:id="0" w:name="_Toc481565710"/>
    </w:p>
    <w:p w:rsidR="00995AF4" w:rsidRDefault="00995AF4">
      <w:pPr>
        <w:rPr>
          <w:rFonts w:eastAsia="黑体" w:cs="Times New Roman"/>
        </w:rPr>
      </w:pPr>
    </w:p>
    <w:p w:rsidR="00995AF4" w:rsidRDefault="00995AF4">
      <w:pPr>
        <w:rPr>
          <w:rFonts w:eastAsia="黑体" w:cs="Times New Roman"/>
        </w:rPr>
      </w:pPr>
    </w:p>
    <w:p w:rsidR="00995AF4" w:rsidRDefault="00E00008">
      <w:pPr>
        <w:spacing w:after="240" w:line="680" w:lineRule="exact"/>
        <w:jc w:val="center"/>
        <w:textAlignment w:val="center"/>
        <w:rPr>
          <w:rFonts w:eastAsia="黑体" w:cs="Times New Roman"/>
          <w:sz w:val="44"/>
          <w:szCs w:val="44"/>
        </w:rPr>
      </w:pPr>
      <w:r>
        <w:rPr>
          <w:rFonts w:eastAsia="黑体" w:cs="Times New Roman"/>
          <w:sz w:val="44"/>
          <w:szCs w:val="44"/>
        </w:rPr>
        <w:t>《</w:t>
      </w:r>
      <w:r w:rsidR="00A621F3">
        <w:rPr>
          <w:rFonts w:eastAsia="黑体" w:cs="Times New Roman" w:hint="eastAsia"/>
          <w:sz w:val="44"/>
          <w:szCs w:val="44"/>
        </w:rPr>
        <w:t>池塘尾水原位治理技术——鱼稻共生</w:t>
      </w:r>
      <w:r>
        <w:rPr>
          <w:rFonts w:eastAsia="黑体" w:cs="Times New Roman"/>
          <w:sz w:val="44"/>
          <w:szCs w:val="44"/>
        </w:rPr>
        <w:t>》</w:t>
      </w:r>
    </w:p>
    <w:p w:rsidR="00995AF4" w:rsidRDefault="00995AF4">
      <w:pPr>
        <w:spacing w:after="240" w:line="500" w:lineRule="exact"/>
        <w:jc w:val="center"/>
        <w:rPr>
          <w:rFonts w:eastAsia="黑体" w:cs="Times New Roman"/>
          <w:sz w:val="44"/>
          <w:szCs w:val="44"/>
        </w:rPr>
      </w:pPr>
    </w:p>
    <w:p w:rsidR="00995AF4" w:rsidRDefault="00E00008">
      <w:pPr>
        <w:spacing w:after="240" w:line="500" w:lineRule="exact"/>
        <w:jc w:val="center"/>
        <w:rPr>
          <w:rFonts w:eastAsia="黑体" w:cs="Times New Roman"/>
          <w:sz w:val="44"/>
          <w:szCs w:val="44"/>
        </w:rPr>
      </w:pPr>
      <w:r>
        <w:rPr>
          <w:rFonts w:eastAsia="黑体" w:cs="Times New Roman"/>
          <w:sz w:val="44"/>
          <w:szCs w:val="44"/>
        </w:rPr>
        <w:t>编制说明</w:t>
      </w:r>
    </w:p>
    <w:p w:rsidR="00995AF4" w:rsidRDefault="00995AF4">
      <w:pPr>
        <w:spacing w:after="240" w:line="500" w:lineRule="exact"/>
        <w:jc w:val="center"/>
        <w:rPr>
          <w:rFonts w:eastAsia="黑体" w:cs="Times New Roman"/>
          <w:sz w:val="18"/>
          <w:szCs w:val="20"/>
        </w:rPr>
      </w:pPr>
    </w:p>
    <w:p w:rsidR="00995AF4" w:rsidRDefault="00995AF4">
      <w:pPr>
        <w:spacing w:after="240" w:line="500" w:lineRule="exact"/>
        <w:jc w:val="center"/>
        <w:rPr>
          <w:rFonts w:eastAsia="黑体" w:cs="Times New Roman"/>
        </w:rPr>
      </w:pPr>
    </w:p>
    <w:p w:rsidR="00995AF4" w:rsidRDefault="00995AF4">
      <w:pPr>
        <w:spacing w:after="240" w:line="500" w:lineRule="exact"/>
        <w:jc w:val="center"/>
        <w:rPr>
          <w:rFonts w:eastAsia="黑体" w:cs="Times New Roman"/>
        </w:rPr>
      </w:pPr>
    </w:p>
    <w:p w:rsidR="00995AF4" w:rsidRDefault="00995AF4">
      <w:pPr>
        <w:spacing w:after="240" w:line="500" w:lineRule="exact"/>
        <w:jc w:val="center"/>
        <w:rPr>
          <w:rFonts w:eastAsia="黑体" w:cs="Times New Roman"/>
        </w:rPr>
      </w:pPr>
    </w:p>
    <w:p w:rsidR="00995AF4" w:rsidRDefault="00995AF4">
      <w:pPr>
        <w:spacing w:after="240" w:line="500" w:lineRule="exact"/>
        <w:jc w:val="center"/>
        <w:rPr>
          <w:rFonts w:eastAsia="黑体" w:cs="Times New Roman"/>
        </w:rPr>
      </w:pPr>
    </w:p>
    <w:p w:rsidR="00995AF4" w:rsidRDefault="00995AF4">
      <w:pPr>
        <w:spacing w:after="240" w:line="500" w:lineRule="exact"/>
        <w:rPr>
          <w:rFonts w:eastAsia="黑体" w:cs="Times New Roman"/>
        </w:rPr>
      </w:pPr>
    </w:p>
    <w:p w:rsidR="00995AF4" w:rsidRDefault="00995AF4">
      <w:pPr>
        <w:spacing w:beforeLines="50" w:before="156" w:afterLines="50" w:after="156"/>
        <w:jc w:val="center"/>
        <w:rPr>
          <w:rFonts w:eastAsia="黑体" w:cs="Times New Roman"/>
          <w:sz w:val="30"/>
          <w:szCs w:val="30"/>
        </w:rPr>
      </w:pPr>
    </w:p>
    <w:p w:rsidR="00995AF4" w:rsidRDefault="00995AF4">
      <w:pPr>
        <w:spacing w:beforeLines="50" w:before="156" w:afterLines="50" w:after="156"/>
        <w:jc w:val="center"/>
        <w:rPr>
          <w:rFonts w:eastAsia="黑体" w:cs="Times New Roman"/>
          <w:sz w:val="30"/>
          <w:szCs w:val="30"/>
        </w:rPr>
      </w:pPr>
    </w:p>
    <w:p w:rsidR="00995AF4" w:rsidRDefault="00E00008">
      <w:pPr>
        <w:widowControl/>
        <w:jc w:val="left"/>
        <w:rPr>
          <w:rFonts w:eastAsia="黑体" w:cs="Times New Roman"/>
          <w:sz w:val="30"/>
          <w:szCs w:val="30"/>
        </w:rPr>
      </w:pPr>
      <w:r>
        <w:rPr>
          <w:rFonts w:eastAsia="黑体" w:cs="Times New Roman"/>
          <w:sz w:val="30"/>
          <w:szCs w:val="30"/>
        </w:rPr>
        <w:br w:type="page"/>
      </w:r>
    </w:p>
    <w:p w:rsidR="00995AF4" w:rsidRDefault="00E00008">
      <w:pPr>
        <w:spacing w:beforeLines="50" w:before="156" w:afterLines="50" w:after="156"/>
        <w:jc w:val="center"/>
        <w:rPr>
          <w:rFonts w:eastAsia="黑体" w:cs="Times New Roman"/>
          <w:sz w:val="30"/>
          <w:szCs w:val="30"/>
        </w:rPr>
      </w:pPr>
      <w:r>
        <w:rPr>
          <w:rFonts w:eastAsia="黑体" w:cs="Times New Roman" w:hint="eastAsia"/>
          <w:sz w:val="30"/>
          <w:szCs w:val="30"/>
        </w:rPr>
        <w:lastRenderedPageBreak/>
        <w:t>《池塘尾水原位治理技术——鱼稻共生》编制说明</w:t>
      </w:r>
    </w:p>
    <w:p w:rsidR="00995AF4" w:rsidRPr="001F345D" w:rsidRDefault="00E00008">
      <w:pPr>
        <w:spacing w:line="360" w:lineRule="auto"/>
        <w:rPr>
          <w:rFonts w:ascii="黑体" w:eastAsia="黑体" w:hAnsi="黑体" w:cs="方正仿宋_GBK"/>
          <w:bCs/>
          <w:sz w:val="24"/>
          <w:szCs w:val="24"/>
        </w:rPr>
      </w:pPr>
      <w:bookmarkStart w:id="1" w:name="_Toc12612483"/>
      <w:bookmarkStart w:id="2" w:name="_Toc481565711"/>
      <w:bookmarkEnd w:id="0"/>
      <w:r w:rsidRPr="001F345D">
        <w:rPr>
          <w:rFonts w:ascii="黑体" w:eastAsia="黑体" w:hAnsi="黑体" w:cs="方正仿宋_GBK" w:hint="eastAsia"/>
          <w:bCs/>
          <w:sz w:val="24"/>
          <w:szCs w:val="24"/>
        </w:rPr>
        <w:t>一、工作简况，包括任务来源、制定背景、起草过程</w:t>
      </w:r>
    </w:p>
    <w:p w:rsidR="00995AF4" w:rsidRDefault="00E00008">
      <w:pPr>
        <w:spacing w:line="360" w:lineRule="auto"/>
        <w:rPr>
          <w:rFonts w:ascii="方正仿宋_GBK" w:eastAsia="方正仿宋_GBK" w:hAnsi="方正仿宋_GBK" w:cs="方正仿宋_GBK"/>
          <w:bCs/>
          <w:sz w:val="24"/>
          <w:szCs w:val="24"/>
        </w:rPr>
      </w:pPr>
      <w:bookmarkStart w:id="3" w:name="_Hlk177307609"/>
      <w:r>
        <w:rPr>
          <w:rFonts w:ascii="方正仿宋_GBK" w:eastAsia="方正仿宋_GBK" w:hAnsi="方正仿宋_GBK" w:cs="方正仿宋_GBK" w:hint="eastAsia"/>
          <w:bCs/>
          <w:sz w:val="24"/>
          <w:szCs w:val="24"/>
        </w:rPr>
        <w:t>（一）任务来源</w:t>
      </w:r>
    </w:p>
    <w:bookmarkEnd w:id="3"/>
    <w:p w:rsidR="00995AF4" w:rsidRPr="008D1323" w:rsidRDefault="00E00008">
      <w:pPr>
        <w:spacing w:line="360" w:lineRule="auto"/>
        <w:ind w:firstLineChars="200" w:firstLine="480"/>
        <w:rPr>
          <w:rFonts w:ascii="方正仿宋_GBK" w:eastAsia="方正仿宋_GBK" w:hAnsi="方正仿宋_GBK" w:cs="方正仿宋_GBK"/>
          <w:bCs/>
          <w:sz w:val="24"/>
          <w:szCs w:val="24"/>
        </w:rPr>
      </w:pPr>
      <w:r w:rsidRPr="008D1323">
        <w:rPr>
          <w:rFonts w:ascii="方正仿宋_GBK" w:eastAsia="方正仿宋_GBK" w:hAnsi="方正仿宋_GBK" w:cs="方正仿宋_GBK" w:hint="eastAsia"/>
          <w:bCs/>
          <w:kern w:val="0"/>
          <w:sz w:val="24"/>
          <w:szCs w:val="24"/>
        </w:rPr>
        <w:t>2024年11月29日，《池塘尾水原位治理技术</w:t>
      </w:r>
      <w:r w:rsidR="008D1323" w:rsidRPr="008D1323">
        <w:rPr>
          <w:rFonts w:ascii="方正仿宋_GBK" w:eastAsia="方正仿宋_GBK" w:hAnsi="方正仿宋_GBK" w:cs="方正仿宋_GBK" w:hint="eastAsia"/>
          <w:bCs/>
          <w:kern w:val="0"/>
          <w:sz w:val="24"/>
          <w:szCs w:val="24"/>
        </w:rPr>
        <w:t>：</w:t>
      </w:r>
      <w:r w:rsidRPr="008D1323">
        <w:rPr>
          <w:rFonts w:ascii="方正仿宋_GBK" w:eastAsia="方正仿宋_GBK" w:hAnsi="方正仿宋_GBK" w:cs="方正仿宋_GBK" w:hint="eastAsia"/>
          <w:bCs/>
          <w:kern w:val="0"/>
          <w:sz w:val="24"/>
          <w:szCs w:val="24"/>
        </w:rPr>
        <w:t>鱼稻共生》经中国水产学会批准立项，列入202</w:t>
      </w:r>
      <w:r w:rsidR="008D1323" w:rsidRPr="008D1323">
        <w:rPr>
          <w:rFonts w:ascii="方正仿宋_GBK" w:eastAsia="方正仿宋_GBK" w:hAnsi="方正仿宋_GBK" w:cs="方正仿宋_GBK"/>
          <w:bCs/>
          <w:kern w:val="0"/>
          <w:sz w:val="24"/>
          <w:szCs w:val="24"/>
        </w:rPr>
        <w:t>5</w:t>
      </w:r>
      <w:r w:rsidRPr="008D1323">
        <w:rPr>
          <w:rFonts w:ascii="方正仿宋_GBK" w:eastAsia="方正仿宋_GBK" w:hAnsi="方正仿宋_GBK" w:cs="方正仿宋_GBK" w:hint="eastAsia"/>
          <w:bCs/>
          <w:kern w:val="0"/>
          <w:sz w:val="24"/>
          <w:szCs w:val="24"/>
        </w:rPr>
        <w:t>年中国水产学会第一批团体标准项目计划</w:t>
      </w:r>
      <w:r w:rsidRPr="008D1323">
        <w:rPr>
          <w:rFonts w:ascii="方正仿宋_GBK" w:eastAsia="方正仿宋_GBK" w:hAnsi="方正仿宋_GBK" w:cs="方正仿宋_GBK" w:hint="eastAsia"/>
          <w:bCs/>
          <w:sz w:val="24"/>
          <w:szCs w:val="24"/>
        </w:rPr>
        <w:t>。</w:t>
      </w:r>
    </w:p>
    <w:p w:rsidR="00995AF4" w:rsidRDefault="00E00008">
      <w:pPr>
        <w:spacing w:line="360" w:lineRule="auto"/>
        <w:rPr>
          <w:rFonts w:ascii="方正仿宋_GBK" w:eastAsia="方正仿宋_GBK" w:hAnsi="方正仿宋_GBK" w:cs="方正仿宋_GBK"/>
          <w:bCs/>
          <w:sz w:val="24"/>
          <w:szCs w:val="24"/>
        </w:rPr>
      </w:pPr>
      <w:bookmarkStart w:id="4" w:name="_Hlk177307751"/>
      <w:r>
        <w:rPr>
          <w:rFonts w:ascii="方正仿宋_GBK" w:eastAsia="方正仿宋_GBK" w:hAnsi="方正仿宋_GBK" w:cs="方正仿宋_GBK" w:hint="eastAsia"/>
          <w:bCs/>
          <w:sz w:val="24"/>
          <w:szCs w:val="24"/>
        </w:rPr>
        <w:t>（二）制定背景</w:t>
      </w:r>
    </w:p>
    <w:p w:rsidR="00995AF4" w:rsidRDefault="00E00008">
      <w:pPr>
        <w:adjustRightInd w:val="0"/>
        <w:spacing w:line="360" w:lineRule="auto"/>
        <w:ind w:firstLineChars="200" w:firstLine="480"/>
        <w:textAlignment w:val="baseline"/>
        <w:rPr>
          <w:rFonts w:ascii="方正仿宋_GBK" w:eastAsia="方正仿宋_GBK" w:hAnsi="方正仿宋_GBK" w:cs="方正仿宋_GBK"/>
          <w:bCs/>
          <w:color w:val="000000"/>
          <w:kern w:val="0"/>
          <w:sz w:val="24"/>
          <w:szCs w:val="24"/>
        </w:rPr>
      </w:pPr>
      <w:bookmarkStart w:id="5" w:name="_Hlk177307772"/>
      <w:bookmarkEnd w:id="4"/>
      <w:r>
        <w:rPr>
          <w:rFonts w:ascii="方正仿宋_GBK" w:eastAsia="方正仿宋_GBK" w:hAnsi="方正仿宋_GBK" w:cs="方正仿宋_GBK" w:hint="eastAsia"/>
          <w:bCs/>
          <w:color w:val="000000"/>
          <w:kern w:val="0"/>
          <w:sz w:val="24"/>
          <w:szCs w:val="24"/>
        </w:rPr>
        <w:t>在全球水产养殖行业高速发展的背景下，渔业养殖尾水排放问题愈加突出，特别是高密度养殖过程中产生的尾水通常含有大量的有机磷、氮、高锰酸盐等污染物，直接排放到自然水体中，将对水质造成严重影响，进而影响生态系统的稳定和人类的生活环境。因此，如何有效处理养殖尾水，成为水产养殖可持续发展的重要议题。</w:t>
      </w:r>
    </w:p>
    <w:p w:rsidR="00995AF4" w:rsidRDefault="00E00008">
      <w:pPr>
        <w:adjustRightInd w:val="0"/>
        <w:spacing w:line="360" w:lineRule="auto"/>
        <w:ind w:firstLineChars="200" w:firstLine="480"/>
        <w:textAlignment w:val="baseline"/>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sz w:val="24"/>
          <w:szCs w:val="24"/>
        </w:rPr>
        <w:t>习近平总书记在二十大报告中提出要推动绿色发展，促进人与自然和谐共生。农业农村部等十部委联合印发的《关于印发〈重庆市全面推行河长制工作方案〉的通知》要求，为进一步加强水污染防治和水资源保护，落实绿色发展理念，推进农业生态文明建设，大力推进池塘渔业生态化发展</w:t>
      </w:r>
      <w:r>
        <w:rPr>
          <w:rFonts w:ascii="方正仿宋_GBK" w:eastAsia="方正仿宋_GBK" w:hAnsi="方正仿宋_GBK" w:cs="方正仿宋_GBK" w:hint="eastAsia"/>
          <w:color w:val="000000"/>
          <w:sz w:val="24"/>
          <w:szCs w:val="24"/>
        </w:rPr>
        <w:t>。因此，如何绿色高效的发展渔业成为新的议题。</w:t>
      </w:r>
    </w:p>
    <w:p w:rsidR="00995AF4" w:rsidRDefault="00E00008">
      <w:pPr>
        <w:adjustRightInd w:val="0"/>
        <w:spacing w:line="360" w:lineRule="auto"/>
        <w:ind w:firstLineChars="200" w:firstLine="480"/>
        <w:textAlignment w:val="baseline"/>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bCs/>
          <w:color w:val="000000"/>
          <w:kern w:val="0"/>
          <w:sz w:val="24"/>
          <w:szCs w:val="24"/>
        </w:rPr>
        <w:t>重庆作为长江经济带生态屏障核心区，保障三峡库区水资源生态安全，展现上游担当是重庆责无旁贷义务。长江十年禁渔后，为满足</w:t>
      </w:r>
      <w:r>
        <w:rPr>
          <w:rFonts w:ascii="方正仿宋_GBK" w:eastAsia="方正仿宋_GBK" w:hAnsi="方正仿宋_GBK" w:cs="方正仿宋_GBK" w:hint="eastAsia"/>
          <w:color w:val="000000"/>
          <w:sz w:val="24"/>
          <w:szCs w:val="24"/>
        </w:rPr>
        <w:t>川渝地区水产品消费需求，池塘养殖成为水产品供应主导模式，</w:t>
      </w:r>
      <w:r>
        <w:rPr>
          <w:rFonts w:ascii="方正仿宋_GBK" w:eastAsia="方正仿宋_GBK" w:hAnsi="方正仿宋_GBK" w:cs="方正仿宋_GBK" w:hint="eastAsia"/>
          <w:bCs/>
          <w:color w:val="000000"/>
          <w:kern w:val="0"/>
          <w:sz w:val="24"/>
          <w:szCs w:val="24"/>
        </w:rPr>
        <w:t>池塘养殖作为</w:t>
      </w:r>
      <w:proofErr w:type="gramStart"/>
      <w:r>
        <w:rPr>
          <w:rFonts w:ascii="方正仿宋_GBK" w:eastAsia="方正仿宋_GBK" w:hAnsi="方正仿宋_GBK" w:cs="方正仿宋_GBK" w:hint="eastAsia"/>
          <w:bCs/>
          <w:color w:val="000000"/>
          <w:kern w:val="0"/>
          <w:sz w:val="24"/>
          <w:szCs w:val="24"/>
        </w:rPr>
        <w:t>践行</w:t>
      </w:r>
      <w:proofErr w:type="gramEnd"/>
      <w:r>
        <w:rPr>
          <w:rFonts w:ascii="方正仿宋_GBK" w:eastAsia="方正仿宋_GBK" w:hAnsi="方正仿宋_GBK" w:cs="方正仿宋_GBK" w:hint="eastAsia"/>
          <w:bCs/>
          <w:color w:val="000000"/>
          <w:kern w:val="0"/>
          <w:sz w:val="24"/>
          <w:szCs w:val="24"/>
        </w:rPr>
        <w:t>大食物观、保障优质水产品安全供给的主导地位更加凸显，重庆池塘养殖</w:t>
      </w:r>
      <w:r>
        <w:rPr>
          <w:rFonts w:ascii="方正仿宋_GBK" w:eastAsia="方正仿宋_GBK" w:hAnsi="方正仿宋_GBK" w:cs="方正仿宋_GBK" w:hint="eastAsia"/>
          <w:color w:val="000000"/>
          <w:sz w:val="24"/>
          <w:szCs w:val="24"/>
        </w:rPr>
        <w:t>以占57.6%养殖面积贡献了84.5%的产量，但高密度养殖、尾水超标排放引发农业面源污染，危及三峡库区水资源安全等问题也越加严重。</w:t>
      </w:r>
      <w:r>
        <w:rPr>
          <w:rFonts w:ascii="方正仿宋_GBK" w:eastAsia="方正仿宋_GBK" w:hAnsi="方正仿宋_GBK" w:cs="方正仿宋_GBK" w:hint="eastAsia"/>
          <w:bCs/>
          <w:color w:val="000000"/>
          <w:kern w:val="0"/>
          <w:sz w:val="24"/>
          <w:szCs w:val="24"/>
        </w:rPr>
        <w:t>2024年全市水产养殖面积129.4万亩，养殖单位面积氮磷排放达7.8kg/亩·年，超出水体自净能力3倍以上，引起社会广泛关注，养殖水环境治理已经成为产业发展的首要任务。</w:t>
      </w:r>
    </w:p>
    <w:p w:rsidR="00995AF4" w:rsidRDefault="00E00008">
      <w:pPr>
        <w:adjustRightInd w:val="0"/>
        <w:spacing w:line="360" w:lineRule="auto"/>
        <w:ind w:firstLineChars="200" w:firstLine="480"/>
        <w:textAlignment w:val="baseline"/>
        <w:rPr>
          <w:rFonts w:ascii="方正仿宋_GBK" w:eastAsia="方正仿宋_GBK" w:hAnsi="方正仿宋_GBK" w:cs="方正仿宋_GBK"/>
          <w:bCs/>
          <w:color w:val="000000"/>
          <w:kern w:val="0"/>
          <w:sz w:val="24"/>
          <w:szCs w:val="24"/>
        </w:rPr>
      </w:pPr>
      <w:r>
        <w:rPr>
          <w:rFonts w:ascii="方正仿宋_GBK" w:eastAsia="方正仿宋_GBK" w:hAnsi="方正仿宋_GBK" w:cs="方正仿宋_GBK" w:hint="eastAsia"/>
          <w:sz w:val="24"/>
          <w:szCs w:val="24"/>
          <w:shd w:val="clear" w:color="auto" w:fill="FFFFFF"/>
        </w:rPr>
        <w:lastRenderedPageBreak/>
        <w:t>在长期养殖探索中，我们发现鱼类养殖过程中产生残饵和粪便，会造成养殖水体富营养化，而种植的水稻吸收残饵和粪便分解后的废弃物质，在实现水质净化的同时提高粮食产出，形成池塘生态系统的物质良性循环，能量朝着鱼、</w:t>
      </w:r>
      <w:proofErr w:type="gramStart"/>
      <w:r>
        <w:rPr>
          <w:rFonts w:ascii="方正仿宋_GBK" w:eastAsia="方正仿宋_GBK" w:hAnsi="方正仿宋_GBK" w:cs="方正仿宋_GBK" w:hint="eastAsia"/>
          <w:sz w:val="24"/>
          <w:szCs w:val="24"/>
          <w:shd w:val="clear" w:color="auto" w:fill="FFFFFF"/>
        </w:rPr>
        <w:t>稻有利</w:t>
      </w:r>
      <w:proofErr w:type="gramEnd"/>
      <w:r>
        <w:rPr>
          <w:rFonts w:ascii="方正仿宋_GBK" w:eastAsia="方正仿宋_GBK" w:hAnsi="方正仿宋_GBK" w:cs="方正仿宋_GBK" w:hint="eastAsia"/>
          <w:sz w:val="24"/>
          <w:szCs w:val="24"/>
          <w:shd w:val="clear" w:color="auto" w:fill="FFFFFF"/>
        </w:rPr>
        <w:t>的方向流动，是物尽其用的综合循环经济，可以延缓养殖水体老化。试验发现，鱼菜共生生态浮床能有效地降低池塘水体中氮、磷水平，总氮去除率最高达70%以上，总磷去除率最高可达80%以上，还能减少鱼病发生，提高池塘养殖的综合效益</w:t>
      </w:r>
      <w:r>
        <w:rPr>
          <w:rFonts w:ascii="方正仿宋_GBK" w:eastAsia="方正仿宋_GBK" w:hAnsi="方正仿宋_GBK" w:cs="方正仿宋_GBK" w:hint="eastAsia"/>
          <w:kern w:val="0"/>
          <w:sz w:val="24"/>
          <w:szCs w:val="24"/>
        </w:rPr>
        <w:t>，</w:t>
      </w:r>
      <w:r>
        <w:rPr>
          <w:rFonts w:ascii="方正仿宋_GBK" w:eastAsia="方正仿宋_GBK" w:hAnsi="方正仿宋_GBK" w:cs="方正仿宋_GBK" w:hint="eastAsia"/>
          <w:sz w:val="24"/>
          <w:szCs w:val="24"/>
        </w:rPr>
        <w:t>通过科学地制定稻鱼养殖技术规范，对我国养殖业健康发展以及资源的可持续利用具有重要的理论和现实意义。</w:t>
      </w:r>
    </w:p>
    <w:p w:rsidR="00995AF4" w:rsidRDefault="00E00008">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自2009年以来，重庆市水产技术推广总站借鉴国内外相关研究，开展了池塘鱼菜共生综合种养关键技术攻关及技术集成，形成了比较完整的池塘综合种养成套技术，包括生态浮床制作工艺、植物品种选择及培育、生物</w:t>
      </w:r>
      <w:proofErr w:type="gramStart"/>
      <w:r>
        <w:rPr>
          <w:rFonts w:ascii="方正仿宋_GBK" w:eastAsia="方正仿宋_GBK" w:hAnsi="方正仿宋_GBK" w:cs="方正仿宋_GBK" w:hint="eastAsia"/>
          <w:sz w:val="24"/>
          <w:szCs w:val="24"/>
        </w:rPr>
        <w:t>浮</w:t>
      </w:r>
      <w:proofErr w:type="gramEnd"/>
      <w:r>
        <w:rPr>
          <w:rFonts w:ascii="方正仿宋_GBK" w:eastAsia="方正仿宋_GBK" w:hAnsi="方正仿宋_GBK" w:cs="方正仿宋_GBK" w:hint="eastAsia"/>
          <w:sz w:val="24"/>
          <w:szCs w:val="24"/>
        </w:rPr>
        <w:t>床架设区域及面积等工艺流程。近三年在全国推广应用6.7万公顷，取得显著效益，鱼菜（稻）共生生态种养技术多次被列为全国农业主推技术和重庆市农业主推技术，纳入全国“十四五”渔业发展规划重点工程和水产养殖节能减排首选技术，以及重庆市“十四五”渔业发展规划重点工程，以该项技术为重要内容曾获全国农牧渔业丰收成果二等奖、该技术先后获得重庆市科技进步奖二等奖、范蠡科学进步奖一等奖等奖项，制定了地方标准《鱼菜共生综合种养技术规范》。注册了“鱼菜缘”水上蔬菜商标（注册号：12790555），认证“水上蕹菜”“鱼塘米”国家绿色食品（产品编号：LB～15～1408342936A），开设“鱼菜缘”绿色水产蔬菜直销店，通过品牌打造，提高产品的附加值、知名度和公信度，增加池塘综合生产效益。</w:t>
      </w:r>
    </w:p>
    <w:p w:rsidR="00995AF4" w:rsidRDefault="00E00008">
      <w:pPr>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通过池塘鱼菜共生综合种养技术的应用，减少了鱼病发生，提高了养殖成活率、降低了饵料系数，提高了产品品质，增加了养殖产量和渔业产值，同时生物浮床水培蔬菜的出售也可增加试验池的经济收入。试验发现，化肥和</w:t>
      </w:r>
      <w:proofErr w:type="gramStart"/>
      <w:r>
        <w:rPr>
          <w:rFonts w:ascii="方正仿宋_GBK" w:eastAsia="方正仿宋_GBK" w:hAnsi="方正仿宋_GBK" w:cs="方正仿宋_GBK" w:hint="eastAsia"/>
          <w:sz w:val="24"/>
          <w:szCs w:val="24"/>
        </w:rPr>
        <w:t>渔药用</w:t>
      </w:r>
      <w:proofErr w:type="gramEnd"/>
      <w:r>
        <w:rPr>
          <w:rFonts w:ascii="方正仿宋_GBK" w:eastAsia="方正仿宋_GBK" w:hAnsi="方正仿宋_GBK" w:cs="方正仿宋_GBK" w:hint="eastAsia"/>
          <w:sz w:val="24"/>
          <w:szCs w:val="24"/>
        </w:rPr>
        <w:t>量减少225千克/公顷，提高氮素转化效率10%，饲料减少900千克/公顷，提高养殖产量10%~20%，经济效</w:t>
      </w:r>
      <w:r>
        <w:rPr>
          <w:rFonts w:ascii="方正仿宋_GBK" w:eastAsia="方正仿宋_GBK" w:hAnsi="方正仿宋_GBK" w:cs="方正仿宋_GBK" w:hint="eastAsia"/>
          <w:sz w:val="24"/>
          <w:szCs w:val="24"/>
        </w:rPr>
        <w:lastRenderedPageBreak/>
        <w:t>益提高约30%。在浮床面积约为池塘水面积的10—15%情况下，全年可产出500千克优质水稻，可直接实现经济收入6560元，净利润约2048元/年。</w:t>
      </w:r>
    </w:p>
    <w:p w:rsidR="00995AF4" w:rsidRDefault="00E00008">
      <w:pPr>
        <w:spacing w:line="360" w:lineRule="auto"/>
        <w:ind w:firstLineChars="200" w:firstLine="480"/>
        <w:rPr>
          <w:rFonts w:ascii="方正仿宋_GBK" w:eastAsia="方正仿宋_GBK" w:hAnsi="方正仿宋_GBK" w:cs="方正仿宋_GBK"/>
          <w:sz w:val="24"/>
          <w:szCs w:val="24"/>
        </w:rPr>
      </w:pPr>
      <w:proofErr w:type="gramStart"/>
      <w:r>
        <w:rPr>
          <w:rFonts w:ascii="方正仿宋_GBK" w:eastAsia="方正仿宋_GBK" w:hAnsi="方正仿宋_GBK" w:cs="方正仿宋_GBK" w:hint="eastAsia"/>
          <w:sz w:val="24"/>
          <w:szCs w:val="24"/>
        </w:rPr>
        <w:t>池塘鱼稻共生</w:t>
      </w:r>
      <w:proofErr w:type="gramEnd"/>
      <w:r>
        <w:rPr>
          <w:rFonts w:ascii="方正仿宋_GBK" w:eastAsia="方正仿宋_GBK" w:hAnsi="方正仿宋_GBK" w:cs="方正仿宋_GBK" w:hint="eastAsia"/>
          <w:sz w:val="24"/>
          <w:szCs w:val="24"/>
        </w:rPr>
        <w:t>综合种养核心技术深耕水稻品种选择、浮床制作与养殖品种之间的关系，探索最优方案，实现了节能、减排，增收、增效。通过在池塘水面利用浮床4-8月种植水稻、9月至次年3月轮种黑麦草，实现一套浮床全年四季使用的技术，可全年净化水质，使池塘水体富营养化得到修复，有利于绿色渔业健康发展。经近年来国家大宗淡水鱼产业技术体系重庆综合试验站联合重庆市生态渔产业技术体系专家团队不断开展技术试验，采用PE材质作生态浮床，并试验成功相配套的轻简化种植方法，浮床寿命大幅延长（可用20年以上）、种植成本大幅下降（比</w:t>
      </w:r>
      <w:proofErr w:type="gramStart"/>
      <w:r>
        <w:rPr>
          <w:rFonts w:ascii="方正仿宋_GBK" w:eastAsia="方正仿宋_GBK" w:hAnsi="方正仿宋_GBK" w:cs="方正仿宋_GBK" w:hint="eastAsia"/>
          <w:sz w:val="24"/>
          <w:szCs w:val="24"/>
        </w:rPr>
        <w:t>原鱼稻</w:t>
      </w:r>
      <w:proofErr w:type="gramEnd"/>
      <w:r>
        <w:rPr>
          <w:rFonts w:ascii="方正仿宋_GBK" w:eastAsia="方正仿宋_GBK" w:hAnsi="方正仿宋_GBK" w:cs="方正仿宋_GBK" w:hint="eastAsia"/>
          <w:sz w:val="24"/>
          <w:szCs w:val="24"/>
        </w:rPr>
        <w:t>共生技术种植成本下降40%以上），解决了部分浮床（如XPS挤塑板浮床）存在易损坏、使用年限短、折旧成本高、种植用工多等问题，补齐</w:t>
      </w:r>
      <w:proofErr w:type="gramStart"/>
      <w:r>
        <w:rPr>
          <w:rFonts w:ascii="方正仿宋_GBK" w:eastAsia="方正仿宋_GBK" w:hAnsi="方正仿宋_GBK" w:cs="方正仿宋_GBK" w:hint="eastAsia"/>
          <w:sz w:val="24"/>
          <w:szCs w:val="24"/>
        </w:rPr>
        <w:t>了鱼稻共生</w:t>
      </w:r>
      <w:proofErr w:type="gramEnd"/>
      <w:r>
        <w:rPr>
          <w:rFonts w:ascii="方正仿宋_GBK" w:eastAsia="方正仿宋_GBK" w:hAnsi="方正仿宋_GBK" w:cs="方正仿宋_GBK" w:hint="eastAsia"/>
          <w:sz w:val="24"/>
          <w:szCs w:val="24"/>
        </w:rPr>
        <w:t>技术推广的最后一个板块，</w:t>
      </w:r>
      <w:r>
        <w:rPr>
          <w:rFonts w:ascii="方正仿宋_GBK" w:eastAsia="方正仿宋_GBK" w:hAnsi="方正仿宋_GBK" w:cs="方正仿宋_GBK" w:hint="eastAsia"/>
          <w:kern w:val="0"/>
          <w:sz w:val="24"/>
          <w:szCs w:val="24"/>
        </w:rPr>
        <w:t>在重庆万州、垫江、大足等地开展的</w:t>
      </w:r>
      <w:proofErr w:type="gramStart"/>
      <w:r>
        <w:rPr>
          <w:rFonts w:ascii="方正仿宋_GBK" w:eastAsia="方正仿宋_GBK" w:hAnsi="方正仿宋_GBK" w:cs="方正仿宋_GBK" w:hint="eastAsia"/>
          <w:kern w:val="0"/>
          <w:sz w:val="24"/>
          <w:szCs w:val="24"/>
        </w:rPr>
        <w:t>池塘鱼稻共生</w:t>
      </w:r>
      <w:proofErr w:type="gramEnd"/>
      <w:r>
        <w:rPr>
          <w:rFonts w:ascii="方正仿宋_GBK" w:eastAsia="方正仿宋_GBK" w:hAnsi="方正仿宋_GBK" w:cs="方正仿宋_GBK" w:hint="eastAsia"/>
          <w:kern w:val="0"/>
          <w:sz w:val="24"/>
          <w:szCs w:val="24"/>
        </w:rPr>
        <w:t>生态种养试验中发现，</w:t>
      </w:r>
      <w:r>
        <w:rPr>
          <w:rFonts w:ascii="方正仿宋_GBK" w:eastAsia="方正仿宋_GBK" w:hAnsi="方正仿宋_GBK" w:cs="方正仿宋_GBK" w:hint="eastAsia"/>
          <w:sz w:val="24"/>
          <w:szCs w:val="24"/>
        </w:rPr>
        <w:t>目前水质相对较肥的鱼塘，水稻稻谷亩产可达500㎏以上、黑麦草亩产可达8000㎏以上。基本在市内形成了一个</w:t>
      </w:r>
      <w:proofErr w:type="gramStart"/>
      <w:r>
        <w:rPr>
          <w:rFonts w:ascii="方正仿宋_GBK" w:eastAsia="方正仿宋_GBK" w:hAnsi="方正仿宋_GBK" w:cs="方正仿宋_GBK" w:hint="eastAsia"/>
          <w:sz w:val="24"/>
          <w:szCs w:val="24"/>
        </w:rPr>
        <w:t>以鱼稻共生</w:t>
      </w:r>
      <w:proofErr w:type="gramEnd"/>
      <w:r>
        <w:rPr>
          <w:rFonts w:ascii="方正仿宋_GBK" w:eastAsia="方正仿宋_GBK" w:hAnsi="方正仿宋_GBK" w:cs="方正仿宋_GBK" w:hint="eastAsia"/>
          <w:sz w:val="24"/>
          <w:szCs w:val="24"/>
        </w:rPr>
        <w:t>综合种养为主的水产产业，</w:t>
      </w:r>
      <w:proofErr w:type="gramStart"/>
      <w:r>
        <w:rPr>
          <w:rFonts w:ascii="方正仿宋_GBK" w:eastAsia="方正仿宋_GBK" w:hAnsi="方正仿宋_GBK" w:cs="方正仿宋_GBK" w:hint="eastAsia"/>
          <w:sz w:val="24"/>
          <w:szCs w:val="24"/>
        </w:rPr>
        <w:t>表明鱼稻共生</w:t>
      </w:r>
      <w:proofErr w:type="gramEnd"/>
      <w:r>
        <w:rPr>
          <w:rFonts w:ascii="方正仿宋_GBK" w:eastAsia="方正仿宋_GBK" w:hAnsi="方正仿宋_GBK" w:cs="方正仿宋_GBK" w:hint="eastAsia"/>
          <w:sz w:val="24"/>
          <w:szCs w:val="24"/>
        </w:rPr>
        <w:t>种养殖技术推广及运用效果较好。</w:t>
      </w:r>
    </w:p>
    <w:p w:rsidR="00995AF4" w:rsidRDefault="00E00008">
      <w:pPr>
        <w:adjustRightInd w:val="0"/>
        <w:spacing w:line="360" w:lineRule="auto"/>
        <w:ind w:firstLineChars="200" w:firstLine="480"/>
        <w:textAlignment w:val="baseline"/>
        <w:rPr>
          <w:rFonts w:ascii="方正仿宋_GBK" w:eastAsia="方正仿宋_GBK" w:hAnsi="方正仿宋_GBK" w:cs="方正仿宋_GBK"/>
          <w:bCs/>
          <w:color w:val="000000"/>
          <w:kern w:val="0"/>
          <w:sz w:val="24"/>
          <w:szCs w:val="24"/>
        </w:rPr>
      </w:pPr>
      <w:r>
        <w:rPr>
          <w:rFonts w:ascii="方正仿宋_GBK" w:eastAsia="方正仿宋_GBK" w:hAnsi="方正仿宋_GBK" w:cs="方正仿宋_GBK" w:hint="eastAsia"/>
          <w:sz w:val="24"/>
          <w:szCs w:val="24"/>
        </w:rPr>
        <w:t>但在实际推广应用过程中也存在一些问题亟待解决。首先是种养技术不规范，</w:t>
      </w:r>
      <w:proofErr w:type="gramStart"/>
      <w:r>
        <w:rPr>
          <w:rFonts w:ascii="方正仿宋_GBK" w:eastAsia="方正仿宋_GBK" w:hAnsi="方正仿宋_GBK" w:cs="方正仿宋_GBK" w:hint="eastAsia"/>
          <w:sz w:val="24"/>
          <w:szCs w:val="24"/>
        </w:rPr>
        <w:t>种养成效</w:t>
      </w:r>
      <w:proofErr w:type="gramEnd"/>
      <w:r>
        <w:rPr>
          <w:rFonts w:ascii="方正仿宋_GBK" w:eastAsia="方正仿宋_GBK" w:hAnsi="方正仿宋_GBK" w:cs="方正仿宋_GBK" w:hint="eastAsia"/>
          <w:sz w:val="24"/>
          <w:szCs w:val="24"/>
        </w:rPr>
        <w:t>差别大。目前全国没有</w:t>
      </w:r>
      <w:proofErr w:type="gramStart"/>
      <w:r>
        <w:rPr>
          <w:rFonts w:ascii="方正仿宋_GBK" w:eastAsia="方正仿宋_GBK" w:hAnsi="方正仿宋_GBK" w:cs="方正仿宋_GBK" w:hint="eastAsia"/>
          <w:sz w:val="24"/>
          <w:szCs w:val="24"/>
        </w:rPr>
        <w:t>池塘鱼稻共生</w:t>
      </w:r>
      <w:proofErr w:type="gramEnd"/>
      <w:r>
        <w:rPr>
          <w:rFonts w:ascii="方正仿宋_GBK" w:eastAsia="方正仿宋_GBK" w:hAnsi="方正仿宋_GBK" w:cs="方正仿宋_GBK" w:hint="eastAsia"/>
          <w:sz w:val="24"/>
          <w:szCs w:val="24"/>
        </w:rPr>
        <w:t>综合种养技术国家标准，导致种养殖过程中存在种植方法和密度不合理、材料成本高、浮床清理保存不规范等问题，出现高成本、低收入的情况。其次是缺乏流程指导，导致额外损失。种养殖过程中容易存在操作不当、浮床材质不适合、收割处理不当等问题，发生水稻死亡或收割后残留物腐败等问题，导致水质恶劣，养殖品种死亡等情况，养殖户、经营户都迫切希望有一个统一的技术标准。因此，</w:t>
      </w:r>
      <w:proofErr w:type="gramStart"/>
      <w:r>
        <w:rPr>
          <w:rFonts w:ascii="方正仿宋_GBK" w:eastAsia="方正仿宋_GBK" w:hAnsi="方正仿宋_GBK" w:cs="方正仿宋_GBK" w:hint="eastAsia"/>
          <w:sz w:val="24"/>
          <w:szCs w:val="24"/>
        </w:rPr>
        <w:t>池塘鱼稻共生</w:t>
      </w:r>
      <w:proofErr w:type="gramEnd"/>
      <w:r>
        <w:rPr>
          <w:rFonts w:ascii="方正仿宋_GBK" w:eastAsia="方正仿宋_GBK" w:hAnsi="方正仿宋_GBK" w:cs="方正仿宋_GBK" w:hint="eastAsia"/>
          <w:sz w:val="24"/>
          <w:szCs w:val="24"/>
        </w:rPr>
        <w:t>迫切需要一个更加现代、明晰、精细的指导技术，对浮床建设、品种选择、区域放置、收割时间及方式等种养流程进行规范，制订成行之有效的种养殖技</w:t>
      </w:r>
      <w:r>
        <w:rPr>
          <w:rFonts w:ascii="方正仿宋_GBK" w:eastAsia="方正仿宋_GBK" w:hAnsi="方正仿宋_GBK" w:cs="方正仿宋_GBK" w:hint="eastAsia"/>
          <w:sz w:val="24"/>
          <w:szCs w:val="24"/>
        </w:rPr>
        <w:lastRenderedPageBreak/>
        <w:t>术规范。</w:t>
      </w:r>
    </w:p>
    <w:p w:rsidR="00995AF4" w:rsidRDefault="00E00008">
      <w:pPr>
        <w:spacing w:line="360" w:lineRule="auto"/>
        <w:rPr>
          <w:rFonts w:ascii="方正仿宋_GBK" w:eastAsia="方正仿宋_GBK" w:hAnsi="方正仿宋_GBK" w:cs="方正仿宋_GBK"/>
          <w:bCs/>
          <w:sz w:val="24"/>
          <w:szCs w:val="24"/>
        </w:rPr>
      </w:pPr>
      <w:bookmarkStart w:id="6" w:name="_Hlk177307801"/>
      <w:bookmarkStart w:id="7" w:name="_Toc532896666"/>
      <w:bookmarkStart w:id="8" w:name="_Toc481565712"/>
      <w:bookmarkEnd w:id="1"/>
      <w:bookmarkEnd w:id="2"/>
      <w:bookmarkEnd w:id="5"/>
      <w:r>
        <w:rPr>
          <w:rFonts w:ascii="方正仿宋_GBK" w:eastAsia="方正仿宋_GBK" w:hAnsi="方正仿宋_GBK" w:cs="方正仿宋_GBK" w:hint="eastAsia"/>
          <w:bCs/>
          <w:sz w:val="24"/>
          <w:szCs w:val="24"/>
        </w:rPr>
        <w:t>（三）起草过程</w:t>
      </w:r>
    </w:p>
    <w:p w:rsidR="00995AF4" w:rsidRDefault="00E00008">
      <w:pPr>
        <w:spacing w:line="360" w:lineRule="auto"/>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1. 项目编制的主要工作过程</w:t>
      </w:r>
    </w:p>
    <w:p w:rsidR="00995AF4" w:rsidRDefault="00E00008">
      <w:pPr>
        <w:spacing w:line="360" w:lineRule="auto"/>
        <w:ind w:firstLineChars="200" w:firstLine="480"/>
        <w:rPr>
          <w:rFonts w:ascii="方正仿宋_GBK" w:eastAsia="方正仿宋_GBK" w:hAnsi="方正仿宋_GBK" w:cs="方正仿宋_GBK"/>
          <w:bCs/>
          <w:sz w:val="24"/>
          <w:szCs w:val="24"/>
        </w:rPr>
      </w:pPr>
      <w:bookmarkStart w:id="9" w:name="_Hlk177463241"/>
      <w:bookmarkEnd w:id="6"/>
      <w:r>
        <w:rPr>
          <w:rFonts w:ascii="方正仿宋_GBK" w:eastAsia="方正仿宋_GBK" w:hAnsi="方正仿宋_GBK" w:cs="方正仿宋_GBK" w:hint="eastAsia"/>
          <w:bCs/>
          <w:sz w:val="24"/>
          <w:szCs w:val="24"/>
        </w:rPr>
        <w:t>标准立项后，项目主持单位重庆市水产技术推广总站组织成立了标准起草小组、制定了工作计划和落实实施方案。项目组在收集国内外相关资料的基础上，完成了标准的讨论稿。</w:t>
      </w:r>
    </w:p>
    <w:p w:rsidR="00995AF4" w:rsidRPr="00C84696" w:rsidRDefault="00C84696" w:rsidP="00C84696">
      <w:pPr>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bCs/>
          <w:sz w:val="24"/>
          <w:szCs w:val="24"/>
        </w:rPr>
        <w:fldChar w:fldCharType="begin"/>
      </w:r>
      <w:r>
        <w:rPr>
          <w:rFonts w:ascii="方正仿宋_GBK" w:eastAsia="方正仿宋_GBK" w:hAnsi="方正仿宋_GBK" w:cs="方正仿宋_GBK"/>
          <w:bCs/>
          <w:sz w:val="24"/>
          <w:szCs w:val="24"/>
        </w:rPr>
        <w:instrText xml:space="preserve"> </w:instrText>
      </w:r>
      <w:r>
        <w:rPr>
          <w:rFonts w:ascii="方正仿宋_GBK" w:eastAsia="方正仿宋_GBK" w:hAnsi="方正仿宋_GBK" w:cs="方正仿宋_GBK" w:hint="eastAsia"/>
          <w:bCs/>
          <w:sz w:val="24"/>
          <w:szCs w:val="24"/>
        </w:rPr>
        <w:instrText>= 1 \* GB3</w:instrText>
      </w:r>
      <w:r>
        <w:rPr>
          <w:rFonts w:ascii="方正仿宋_GBK" w:eastAsia="方正仿宋_GBK" w:hAnsi="方正仿宋_GBK" w:cs="方正仿宋_GBK"/>
          <w:bCs/>
          <w:sz w:val="24"/>
          <w:szCs w:val="24"/>
        </w:rPr>
        <w:instrText xml:space="preserve"> </w:instrText>
      </w:r>
      <w:r>
        <w:rPr>
          <w:rFonts w:ascii="方正仿宋_GBK" w:eastAsia="方正仿宋_GBK" w:hAnsi="方正仿宋_GBK" w:cs="方正仿宋_GBK"/>
          <w:bCs/>
          <w:sz w:val="24"/>
          <w:szCs w:val="24"/>
        </w:rPr>
        <w:fldChar w:fldCharType="separate"/>
      </w:r>
      <w:r>
        <w:rPr>
          <w:rFonts w:ascii="方正仿宋_GBK" w:eastAsia="方正仿宋_GBK" w:hAnsi="方正仿宋_GBK" w:cs="方正仿宋_GBK" w:hint="eastAsia"/>
          <w:bCs/>
          <w:noProof/>
          <w:sz w:val="24"/>
          <w:szCs w:val="24"/>
        </w:rPr>
        <w:t>①</w:t>
      </w:r>
      <w:r>
        <w:rPr>
          <w:rFonts w:ascii="方正仿宋_GBK" w:eastAsia="方正仿宋_GBK" w:hAnsi="方正仿宋_GBK" w:cs="方正仿宋_GBK"/>
          <w:bCs/>
          <w:sz w:val="24"/>
          <w:szCs w:val="24"/>
        </w:rPr>
        <w:fldChar w:fldCharType="end"/>
      </w:r>
      <w:r w:rsidR="00E00008" w:rsidRPr="00C84696">
        <w:rPr>
          <w:rFonts w:ascii="方正仿宋_GBK" w:eastAsia="方正仿宋_GBK" w:hAnsi="方正仿宋_GBK" w:cs="方正仿宋_GBK" w:hint="eastAsia"/>
          <w:bCs/>
          <w:sz w:val="24"/>
          <w:szCs w:val="24"/>
        </w:rPr>
        <w:t>成立起草小组。本标准任务下达后，项目主持单位重庆市水产技术推广总站组织了由全国水产技术推广总站、西南大学、新疆维吾尔自治区水产发展中心（新疆维吾尔自治区科学研究所）</w:t>
      </w:r>
      <w:r w:rsidR="003548A3">
        <w:rPr>
          <w:rFonts w:ascii="方正仿宋_GBK" w:eastAsia="方正仿宋_GBK" w:hAnsi="方正仿宋_GBK" w:cs="方正仿宋_GBK" w:hint="eastAsia"/>
          <w:bCs/>
          <w:sz w:val="24"/>
          <w:szCs w:val="24"/>
        </w:rPr>
        <w:t>、万州区水产科学研究所</w:t>
      </w:r>
      <w:r w:rsidR="00414408">
        <w:rPr>
          <w:rFonts w:ascii="方正仿宋_GBK" w:eastAsia="方正仿宋_GBK" w:hAnsi="方正仿宋_GBK" w:cs="方正仿宋_GBK" w:hint="eastAsia"/>
          <w:bCs/>
          <w:sz w:val="24"/>
          <w:szCs w:val="24"/>
        </w:rPr>
        <w:t>、</w:t>
      </w:r>
      <w:r w:rsidR="00414408" w:rsidRPr="00414408">
        <w:rPr>
          <w:rFonts w:ascii="方正仿宋_GBK" w:eastAsia="方正仿宋_GBK" w:hAnsi="方正仿宋_GBK" w:cs="方正仿宋_GBK" w:hint="eastAsia"/>
          <w:bCs/>
          <w:sz w:val="24"/>
          <w:szCs w:val="24"/>
        </w:rPr>
        <w:t>重庆市大足区穗源种植养殖股份合作社</w:t>
      </w:r>
      <w:r w:rsidR="00E00008" w:rsidRPr="00C84696">
        <w:rPr>
          <w:rFonts w:ascii="方正仿宋_GBK" w:eastAsia="方正仿宋_GBK" w:hAnsi="方正仿宋_GBK" w:cs="方正仿宋_GBK" w:hint="eastAsia"/>
          <w:bCs/>
          <w:sz w:val="24"/>
          <w:szCs w:val="24"/>
        </w:rPr>
        <w:t>组成的标准起草小组。起草小组主要由从事鱼类环境生理学与水产养殖、</w:t>
      </w:r>
      <w:r w:rsidR="00E6147A">
        <w:rPr>
          <w:rFonts w:ascii="方正仿宋_GBK" w:eastAsia="方正仿宋_GBK" w:hAnsi="方正仿宋_GBK" w:cs="方正仿宋_GBK" w:hint="eastAsia"/>
          <w:bCs/>
          <w:sz w:val="24"/>
          <w:szCs w:val="24"/>
        </w:rPr>
        <w:t>水稻</w:t>
      </w:r>
      <w:r w:rsidR="00EE04D6">
        <w:rPr>
          <w:rFonts w:ascii="方正仿宋_GBK" w:eastAsia="方正仿宋_GBK" w:hAnsi="方正仿宋_GBK" w:cs="方正仿宋_GBK" w:hint="eastAsia"/>
          <w:bCs/>
          <w:sz w:val="24"/>
          <w:szCs w:val="24"/>
        </w:rPr>
        <w:t>水培与</w:t>
      </w:r>
      <w:r w:rsidR="00740D5D">
        <w:rPr>
          <w:rFonts w:ascii="方正仿宋_GBK" w:eastAsia="方正仿宋_GBK" w:hAnsi="方正仿宋_GBK" w:cs="方正仿宋_GBK" w:hint="eastAsia"/>
          <w:bCs/>
          <w:sz w:val="24"/>
          <w:szCs w:val="24"/>
        </w:rPr>
        <w:t>种植、</w:t>
      </w:r>
      <w:r w:rsidRPr="00C84696">
        <w:rPr>
          <w:rFonts w:ascii="方正仿宋_GBK" w:eastAsia="方正仿宋_GBK" w:hAnsi="方正仿宋_GBK" w:cs="方正仿宋_GBK" w:hint="eastAsia"/>
          <w:bCs/>
          <w:sz w:val="24"/>
          <w:szCs w:val="24"/>
        </w:rPr>
        <w:t>鱼类养殖</w:t>
      </w:r>
      <w:r w:rsidR="00E00008" w:rsidRPr="00C84696">
        <w:rPr>
          <w:rFonts w:ascii="方正仿宋_GBK" w:eastAsia="方正仿宋_GBK" w:hAnsi="方正仿宋_GBK" w:cs="方正仿宋_GBK" w:hint="eastAsia"/>
          <w:bCs/>
          <w:sz w:val="24"/>
          <w:szCs w:val="24"/>
        </w:rPr>
        <w:t>、渔业标准化等专业人员组成。</w:t>
      </w:r>
    </w:p>
    <w:p w:rsidR="00995AF4" w:rsidRDefault="00E00008">
      <w:pPr>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项目组成员一直从事</w:t>
      </w:r>
      <w:r w:rsidR="00EE04D6">
        <w:rPr>
          <w:rFonts w:ascii="方正仿宋_GBK" w:eastAsia="方正仿宋_GBK" w:hAnsi="方正仿宋_GBK" w:cs="方正仿宋_GBK" w:hint="eastAsia"/>
          <w:bCs/>
          <w:sz w:val="24"/>
          <w:szCs w:val="24"/>
        </w:rPr>
        <w:t>种养结合</w:t>
      </w:r>
      <w:r>
        <w:rPr>
          <w:rFonts w:ascii="方正仿宋_GBK" w:eastAsia="方正仿宋_GBK" w:hAnsi="方正仿宋_GBK" w:cs="方正仿宋_GBK" w:hint="eastAsia"/>
          <w:bCs/>
          <w:sz w:val="24"/>
          <w:szCs w:val="24"/>
        </w:rPr>
        <w:t>、</w:t>
      </w:r>
      <w:r w:rsidR="00E6147A">
        <w:rPr>
          <w:rFonts w:ascii="方正仿宋_GBK" w:eastAsia="方正仿宋_GBK" w:hAnsi="方正仿宋_GBK" w:cs="方正仿宋_GBK" w:hint="eastAsia"/>
          <w:bCs/>
          <w:sz w:val="24"/>
          <w:szCs w:val="24"/>
        </w:rPr>
        <w:t>水稻</w:t>
      </w:r>
      <w:r w:rsidR="00EE04D6">
        <w:rPr>
          <w:rFonts w:ascii="方正仿宋_GBK" w:eastAsia="方正仿宋_GBK" w:hAnsi="方正仿宋_GBK" w:cs="方正仿宋_GBK" w:hint="eastAsia"/>
          <w:bCs/>
          <w:sz w:val="24"/>
          <w:szCs w:val="24"/>
        </w:rPr>
        <w:t>水培与种植、鱼类养殖</w:t>
      </w:r>
      <w:r>
        <w:rPr>
          <w:rFonts w:ascii="方正仿宋_GBK" w:eastAsia="方正仿宋_GBK" w:hAnsi="方正仿宋_GBK" w:cs="方正仿宋_GBK" w:hint="eastAsia"/>
          <w:bCs/>
          <w:sz w:val="24"/>
          <w:szCs w:val="24"/>
        </w:rPr>
        <w:t>、渔业标准化研究工作，熟悉鱼类养殖模式、</w:t>
      </w:r>
      <w:r w:rsidR="007639E6">
        <w:rPr>
          <w:rFonts w:ascii="方正仿宋_GBK" w:eastAsia="方正仿宋_GBK" w:hAnsi="方正仿宋_GBK" w:cs="方正仿宋_GBK" w:hint="eastAsia"/>
          <w:bCs/>
          <w:sz w:val="24"/>
          <w:szCs w:val="24"/>
        </w:rPr>
        <w:t>水稻种植与管理、</w:t>
      </w:r>
      <w:r w:rsidR="00E6147A">
        <w:rPr>
          <w:rFonts w:ascii="方正仿宋_GBK" w:eastAsia="方正仿宋_GBK" w:hAnsi="方正仿宋_GBK" w:cs="方正仿宋_GBK" w:hint="eastAsia"/>
          <w:bCs/>
          <w:sz w:val="24"/>
          <w:szCs w:val="24"/>
        </w:rPr>
        <w:t>种养技术结合</w:t>
      </w:r>
      <w:r>
        <w:rPr>
          <w:rFonts w:ascii="方正仿宋_GBK" w:eastAsia="方正仿宋_GBK" w:hAnsi="方正仿宋_GBK" w:cs="方正仿宋_GBK" w:hint="eastAsia"/>
          <w:bCs/>
          <w:sz w:val="24"/>
          <w:szCs w:val="24"/>
        </w:rPr>
        <w:t>状况，并且部分项目组成员制定了重庆市地方标准</w:t>
      </w:r>
      <w:r>
        <w:rPr>
          <w:rFonts w:ascii="方正仿宋_GBK" w:eastAsia="方正仿宋_GBK" w:hAnsi="方正仿宋_GBK" w:cs="方正仿宋_GBK" w:hint="eastAsia"/>
          <w:sz w:val="24"/>
          <w:szCs w:val="24"/>
        </w:rPr>
        <w:t>DB50/T226—2014</w:t>
      </w:r>
      <w:r>
        <w:rPr>
          <w:rFonts w:ascii="方正仿宋_GBK" w:eastAsia="方正仿宋_GBK" w:hAnsi="方正仿宋_GBK" w:cs="方正仿宋_GBK" w:hint="eastAsia"/>
          <w:bCs/>
          <w:sz w:val="24"/>
          <w:szCs w:val="24"/>
        </w:rPr>
        <w:t>《</w:t>
      </w:r>
      <w:r>
        <w:rPr>
          <w:rFonts w:ascii="方正仿宋_GBK" w:eastAsia="方正仿宋_GBK" w:hAnsi="方正仿宋_GBK" w:cs="方正仿宋_GBK" w:hint="eastAsia"/>
          <w:sz w:val="24"/>
          <w:szCs w:val="24"/>
        </w:rPr>
        <w:t>池塘 80:20 养殖技术规范</w:t>
      </w:r>
      <w:r>
        <w:rPr>
          <w:rFonts w:ascii="方正仿宋_GBK" w:eastAsia="方正仿宋_GBK" w:hAnsi="方正仿宋_GBK" w:cs="方正仿宋_GBK" w:hint="eastAsia"/>
          <w:bCs/>
          <w:sz w:val="24"/>
          <w:szCs w:val="24"/>
        </w:rPr>
        <w:t>》、</w:t>
      </w:r>
      <w:r>
        <w:rPr>
          <w:rFonts w:ascii="方正仿宋_GBK" w:eastAsia="方正仿宋_GBK" w:hAnsi="方正仿宋_GBK" w:cs="方正仿宋_GBK" w:hint="eastAsia"/>
          <w:sz w:val="24"/>
          <w:szCs w:val="24"/>
        </w:rPr>
        <w:t>DB 50/T 545—2014</w:t>
      </w:r>
      <w:r>
        <w:rPr>
          <w:rFonts w:ascii="方正仿宋_GBK" w:eastAsia="方正仿宋_GBK" w:hAnsi="方正仿宋_GBK" w:cs="方正仿宋_GBK" w:hint="eastAsia"/>
          <w:bCs/>
          <w:sz w:val="24"/>
          <w:szCs w:val="24"/>
        </w:rPr>
        <w:t>《</w:t>
      </w:r>
      <w:r>
        <w:rPr>
          <w:rFonts w:ascii="方正仿宋_GBK" w:eastAsia="方正仿宋_GBK" w:hAnsi="方正仿宋_GBK" w:cs="方正仿宋_GBK" w:hint="eastAsia"/>
          <w:sz w:val="24"/>
          <w:szCs w:val="24"/>
        </w:rPr>
        <w:t>池塘鱼菜共生综合种养技术规范</w:t>
      </w:r>
      <w:r>
        <w:rPr>
          <w:rFonts w:ascii="方正仿宋_GBK" w:eastAsia="方正仿宋_GBK" w:hAnsi="方正仿宋_GBK" w:cs="方正仿宋_GBK" w:hint="eastAsia"/>
          <w:bCs/>
          <w:sz w:val="24"/>
          <w:szCs w:val="24"/>
        </w:rPr>
        <w:t>》等标准，具备制定《</w:t>
      </w:r>
      <w:r>
        <w:rPr>
          <w:rFonts w:ascii="方正仿宋_GBK" w:eastAsia="方正仿宋_GBK" w:hAnsi="方正仿宋_GBK" w:cs="方正仿宋_GBK" w:hint="eastAsia"/>
          <w:kern w:val="0"/>
          <w:sz w:val="24"/>
          <w:szCs w:val="24"/>
        </w:rPr>
        <w:t>池塘尾水原位治理技术——鱼稻共生</w:t>
      </w:r>
      <w:r>
        <w:rPr>
          <w:rFonts w:ascii="方正仿宋_GBK" w:eastAsia="方正仿宋_GBK" w:hAnsi="方正仿宋_GBK" w:cs="方正仿宋_GBK" w:hint="eastAsia"/>
          <w:bCs/>
          <w:sz w:val="24"/>
          <w:szCs w:val="24"/>
        </w:rPr>
        <w:t>》标准的基础。</w:t>
      </w:r>
    </w:p>
    <w:p w:rsidR="00995AF4" w:rsidRDefault="00E00008">
      <w:pPr>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②学习有关政策法规。起草小组广泛收集有关标准和研究成果，按照GB/T 1.1—2020《标准化工作导则第1部分 标准化文件的结构和起草规则》起草，参考国家和省有关质量管理规定、产业政策等素材。开展前期</w:t>
      </w:r>
      <w:proofErr w:type="gramStart"/>
      <w:r>
        <w:rPr>
          <w:rFonts w:ascii="方正仿宋_GBK" w:eastAsia="方正仿宋_GBK" w:hAnsi="方正仿宋_GBK" w:cs="方正仿宋_GBK" w:hint="eastAsia"/>
          <w:bCs/>
          <w:sz w:val="24"/>
          <w:szCs w:val="24"/>
        </w:rPr>
        <w:t>调研究</w:t>
      </w:r>
      <w:proofErr w:type="gramEnd"/>
      <w:r>
        <w:rPr>
          <w:rFonts w:ascii="方正仿宋_GBK" w:eastAsia="方正仿宋_GBK" w:hAnsi="方正仿宋_GBK" w:cs="方正仿宋_GBK" w:hint="eastAsia"/>
          <w:bCs/>
          <w:sz w:val="24"/>
          <w:szCs w:val="24"/>
        </w:rPr>
        <w:t>工作，及时分配任务，制定工作计划，落实了实施方案。</w:t>
      </w:r>
    </w:p>
    <w:p w:rsidR="00995AF4" w:rsidRPr="009102A9" w:rsidRDefault="00E00008">
      <w:pPr>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③编制起草阶段。时间为2024年10月~2025年1月，期间2024年11月，有关技术人员参加《</w:t>
      </w:r>
      <w:r>
        <w:rPr>
          <w:rFonts w:ascii="方正仿宋_GBK" w:eastAsia="方正仿宋_GBK" w:hAnsi="方正仿宋_GBK" w:cs="方正仿宋_GBK" w:hint="eastAsia"/>
          <w:kern w:val="0"/>
          <w:sz w:val="24"/>
          <w:szCs w:val="24"/>
        </w:rPr>
        <w:t>池塘尾水原位治理技术——鱼稻共生</w:t>
      </w:r>
      <w:r>
        <w:rPr>
          <w:rFonts w:ascii="方正仿宋_GBK" w:eastAsia="方正仿宋_GBK" w:hAnsi="方正仿宋_GBK" w:cs="方正仿宋_GBK" w:hint="eastAsia"/>
          <w:bCs/>
          <w:sz w:val="24"/>
          <w:szCs w:val="24"/>
        </w:rPr>
        <w:t>》团体标准编制工作研讨会，讨</w:t>
      </w:r>
      <w:r>
        <w:rPr>
          <w:rFonts w:ascii="方正仿宋_GBK" w:eastAsia="方正仿宋_GBK" w:hAnsi="方正仿宋_GBK" w:cs="方正仿宋_GBK" w:hint="eastAsia"/>
          <w:bCs/>
          <w:sz w:val="24"/>
          <w:szCs w:val="24"/>
        </w:rPr>
        <w:lastRenderedPageBreak/>
        <w:t>论《</w:t>
      </w:r>
      <w:r>
        <w:rPr>
          <w:rFonts w:ascii="方正仿宋_GBK" w:eastAsia="方正仿宋_GBK" w:hAnsi="方正仿宋_GBK" w:cs="方正仿宋_GBK" w:hint="eastAsia"/>
          <w:kern w:val="0"/>
          <w:sz w:val="24"/>
          <w:szCs w:val="24"/>
        </w:rPr>
        <w:t>池塘尾水原位治理技术——鱼稻共生</w:t>
      </w:r>
      <w:r>
        <w:rPr>
          <w:rFonts w:ascii="方正仿宋_GBK" w:eastAsia="方正仿宋_GBK" w:hAnsi="方正仿宋_GBK" w:cs="方正仿宋_GBK" w:hint="eastAsia"/>
          <w:bCs/>
          <w:sz w:val="24"/>
          <w:szCs w:val="24"/>
        </w:rPr>
        <w:t>》编制框架和主要技术内容。起草组在广泛搜集、整理有关标准和研究成果，包括</w:t>
      </w:r>
      <w:r>
        <w:rPr>
          <w:rFonts w:ascii="方正仿宋_GBK" w:eastAsia="方正仿宋_GBK" w:hAnsi="方正仿宋_GBK" w:cs="方正仿宋_GBK" w:hint="eastAsia"/>
          <w:sz w:val="24"/>
          <w:szCs w:val="24"/>
        </w:rPr>
        <w:t>GB 11607-89</w:t>
      </w:r>
      <w:r>
        <w:rPr>
          <w:rFonts w:ascii="方正仿宋_GBK" w:eastAsia="方正仿宋_GBK" w:hAnsi="方正仿宋_GBK" w:cs="方正仿宋_GBK" w:hint="eastAsia"/>
          <w:bCs/>
          <w:sz w:val="24"/>
          <w:szCs w:val="24"/>
        </w:rPr>
        <w:t>《渔业水质标准》、</w:t>
      </w:r>
      <w:r>
        <w:rPr>
          <w:rFonts w:ascii="方正仿宋_GBK" w:eastAsia="方正仿宋_GBK" w:hAnsi="方正仿宋_GBK" w:cs="方正仿宋_GBK" w:hint="eastAsia"/>
          <w:sz w:val="24"/>
          <w:szCs w:val="24"/>
        </w:rPr>
        <w:t>GB/T 22213</w:t>
      </w:r>
      <w:r>
        <w:rPr>
          <w:rFonts w:ascii="方正仿宋_GBK" w:eastAsia="方正仿宋_GBK" w:hAnsi="方正仿宋_GBK" w:cs="方正仿宋_GBK" w:hint="eastAsia"/>
          <w:bCs/>
          <w:sz w:val="24"/>
          <w:szCs w:val="24"/>
        </w:rPr>
        <w:t>《</w:t>
      </w:r>
      <w:r>
        <w:rPr>
          <w:rFonts w:ascii="方正仿宋_GBK" w:eastAsia="方正仿宋_GBK" w:hAnsi="方正仿宋_GBK" w:cs="方正仿宋_GBK" w:hint="eastAsia"/>
          <w:sz w:val="24"/>
          <w:szCs w:val="24"/>
        </w:rPr>
        <w:t>水产养殖术语</w:t>
      </w:r>
      <w:r>
        <w:rPr>
          <w:rFonts w:ascii="方正仿宋_GBK" w:eastAsia="方正仿宋_GBK" w:hAnsi="方正仿宋_GBK" w:cs="方正仿宋_GBK" w:hint="eastAsia"/>
          <w:bCs/>
          <w:sz w:val="24"/>
          <w:szCs w:val="24"/>
        </w:rPr>
        <w:t>》、</w:t>
      </w:r>
      <w:r>
        <w:rPr>
          <w:rFonts w:ascii="方正仿宋_GBK" w:eastAsia="方正仿宋_GBK" w:hAnsi="方正仿宋_GBK" w:cs="方正仿宋_GBK" w:hint="eastAsia"/>
          <w:sz w:val="24"/>
          <w:szCs w:val="24"/>
        </w:rPr>
        <w:t>GB/T 13663</w:t>
      </w:r>
      <w:r>
        <w:rPr>
          <w:rFonts w:ascii="方正仿宋_GBK" w:eastAsia="方正仿宋_GBK" w:hAnsi="方正仿宋_GBK" w:cs="方正仿宋_GBK" w:hint="eastAsia"/>
          <w:bCs/>
          <w:sz w:val="24"/>
          <w:szCs w:val="24"/>
        </w:rPr>
        <w:t>《</w:t>
      </w:r>
      <w:r>
        <w:rPr>
          <w:rFonts w:ascii="方正仿宋_GBK" w:eastAsia="方正仿宋_GBK" w:hAnsi="方正仿宋_GBK" w:cs="方正仿宋_GBK" w:hint="eastAsia"/>
          <w:sz w:val="24"/>
          <w:szCs w:val="24"/>
        </w:rPr>
        <w:t>给水用聚乙烯（PE）管道系统</w:t>
      </w:r>
      <w:r>
        <w:rPr>
          <w:rFonts w:ascii="方正仿宋_GBK" w:eastAsia="方正仿宋_GBK" w:hAnsi="方正仿宋_GBK" w:cs="方正仿宋_GBK" w:hint="eastAsia"/>
          <w:bCs/>
          <w:sz w:val="24"/>
          <w:szCs w:val="24"/>
        </w:rPr>
        <w:t>》、</w:t>
      </w:r>
      <w:r>
        <w:rPr>
          <w:rFonts w:ascii="方正仿宋_GBK" w:eastAsia="方正仿宋_GBK" w:hAnsi="方正仿宋_GBK" w:cs="方正仿宋_GBK" w:hint="eastAsia"/>
          <w:sz w:val="24"/>
          <w:szCs w:val="24"/>
        </w:rPr>
        <w:t>GB/T 13508</w:t>
      </w:r>
      <w:r>
        <w:rPr>
          <w:rFonts w:ascii="方正仿宋_GBK" w:eastAsia="方正仿宋_GBK" w:hAnsi="方正仿宋_GBK" w:cs="方正仿宋_GBK" w:hint="eastAsia"/>
          <w:bCs/>
          <w:sz w:val="24"/>
          <w:szCs w:val="24"/>
        </w:rPr>
        <w:t>《</w:t>
      </w:r>
      <w:r>
        <w:rPr>
          <w:rFonts w:ascii="方正仿宋_GBK" w:eastAsia="方正仿宋_GBK" w:hAnsi="方正仿宋_GBK" w:cs="方正仿宋_GBK" w:hint="eastAsia"/>
          <w:sz w:val="24"/>
          <w:szCs w:val="24"/>
        </w:rPr>
        <w:t>聚乙烯吹塑容器</w:t>
      </w:r>
      <w:r>
        <w:rPr>
          <w:rFonts w:ascii="方正仿宋_GBK" w:eastAsia="方正仿宋_GBK" w:hAnsi="方正仿宋_GBK" w:cs="方正仿宋_GBK" w:hint="eastAsia"/>
          <w:bCs/>
          <w:sz w:val="24"/>
          <w:szCs w:val="24"/>
        </w:rPr>
        <w:t>》、</w:t>
      </w:r>
      <w:r>
        <w:rPr>
          <w:rFonts w:ascii="方正仿宋_GBK" w:eastAsia="方正仿宋_GBK" w:hAnsi="方正仿宋_GBK" w:cs="方正仿宋_GBK" w:hint="eastAsia"/>
          <w:sz w:val="24"/>
          <w:szCs w:val="24"/>
        </w:rPr>
        <w:t>DB50/T226</w:t>
      </w:r>
      <w:r>
        <w:rPr>
          <w:rFonts w:ascii="方正仿宋_GBK" w:eastAsia="方正仿宋_GBK" w:hAnsi="方正仿宋_GBK" w:cs="方正仿宋_GBK" w:hint="eastAsia"/>
          <w:bCs/>
          <w:sz w:val="24"/>
          <w:szCs w:val="24"/>
        </w:rPr>
        <w:t>《</w:t>
      </w:r>
      <w:r w:rsidRPr="009102A9">
        <w:rPr>
          <w:rFonts w:ascii="方正仿宋_GBK" w:eastAsia="方正仿宋_GBK" w:hAnsi="方正仿宋_GBK" w:cs="方正仿宋_GBK" w:hint="eastAsia"/>
          <w:sz w:val="24"/>
          <w:szCs w:val="24"/>
        </w:rPr>
        <w:t>池塘 80:20 养殖技术规范</w:t>
      </w:r>
      <w:r w:rsidRPr="009102A9">
        <w:rPr>
          <w:rFonts w:ascii="方正仿宋_GBK" w:eastAsia="方正仿宋_GBK" w:hAnsi="方正仿宋_GBK" w:cs="方正仿宋_GBK" w:hint="eastAsia"/>
          <w:bCs/>
          <w:sz w:val="24"/>
          <w:szCs w:val="24"/>
        </w:rPr>
        <w:t>》等标准、相关研究论文和调研报告的基础上，起草了《</w:t>
      </w:r>
      <w:r w:rsidRPr="009102A9">
        <w:rPr>
          <w:rFonts w:ascii="方正仿宋_GBK" w:eastAsia="方正仿宋_GBK" w:hAnsi="方正仿宋_GBK" w:cs="方正仿宋_GBK" w:hint="eastAsia"/>
          <w:kern w:val="0"/>
          <w:sz w:val="24"/>
          <w:szCs w:val="24"/>
        </w:rPr>
        <w:t>池塘尾水原位治理技术——鱼稻共生</w:t>
      </w:r>
      <w:r w:rsidRPr="009102A9">
        <w:rPr>
          <w:rFonts w:ascii="方正仿宋_GBK" w:eastAsia="方正仿宋_GBK" w:hAnsi="方正仿宋_GBK" w:cs="方正仿宋_GBK" w:hint="eastAsia"/>
          <w:bCs/>
          <w:sz w:val="24"/>
          <w:szCs w:val="24"/>
        </w:rPr>
        <w:t>》标准的征求意见稿和编制说明。</w:t>
      </w:r>
    </w:p>
    <w:p w:rsidR="00995AF4" w:rsidRPr="009102A9" w:rsidRDefault="00E00008">
      <w:pPr>
        <w:spacing w:line="360" w:lineRule="auto"/>
        <w:ind w:firstLineChars="200" w:firstLine="480"/>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④征求意见阶段。1.发函单位数量</w:t>
      </w:r>
      <w:r w:rsidR="00407D01" w:rsidRPr="009102A9">
        <w:rPr>
          <w:rFonts w:ascii="方正仿宋_GBK" w:eastAsia="方正仿宋_GBK" w:hAnsi="方正仿宋_GBK" w:cs="方正仿宋_GBK"/>
          <w:bCs/>
          <w:sz w:val="24"/>
          <w:szCs w:val="24"/>
        </w:rPr>
        <w:t>X</w:t>
      </w:r>
      <w:proofErr w:type="gramStart"/>
      <w:r w:rsidRPr="009102A9">
        <w:rPr>
          <w:rFonts w:ascii="方正仿宋_GBK" w:eastAsia="方正仿宋_GBK" w:hAnsi="方正仿宋_GBK" w:cs="方正仿宋_GBK" w:hint="eastAsia"/>
          <w:bCs/>
          <w:sz w:val="24"/>
          <w:szCs w:val="24"/>
        </w:rPr>
        <w:t>个</w:t>
      </w:r>
      <w:proofErr w:type="gramEnd"/>
      <w:r w:rsidRPr="009102A9">
        <w:rPr>
          <w:rFonts w:ascii="方正仿宋_GBK" w:eastAsia="方正仿宋_GBK" w:hAnsi="方正仿宋_GBK" w:cs="方正仿宋_GBK" w:hint="eastAsia"/>
          <w:bCs/>
          <w:sz w:val="24"/>
          <w:szCs w:val="24"/>
        </w:rPr>
        <w:t>；提出意见单位</w:t>
      </w:r>
      <w:r w:rsidR="00407D01" w:rsidRPr="009102A9">
        <w:rPr>
          <w:rFonts w:ascii="方正仿宋_GBK" w:eastAsia="方正仿宋_GBK" w:hAnsi="方正仿宋_GBK" w:cs="方正仿宋_GBK"/>
          <w:bCs/>
          <w:sz w:val="24"/>
          <w:szCs w:val="24"/>
        </w:rPr>
        <w:t>X</w:t>
      </w:r>
      <w:proofErr w:type="gramStart"/>
      <w:r w:rsidRPr="009102A9">
        <w:rPr>
          <w:rFonts w:ascii="方正仿宋_GBK" w:eastAsia="方正仿宋_GBK" w:hAnsi="方正仿宋_GBK" w:cs="方正仿宋_GBK" w:hint="eastAsia"/>
          <w:bCs/>
          <w:sz w:val="24"/>
          <w:szCs w:val="24"/>
        </w:rPr>
        <w:t>个</w:t>
      </w:r>
      <w:proofErr w:type="gramEnd"/>
      <w:r w:rsidRPr="009102A9">
        <w:rPr>
          <w:rFonts w:ascii="方正仿宋_GBK" w:eastAsia="方正仿宋_GBK" w:hAnsi="方正仿宋_GBK" w:cs="方正仿宋_GBK" w:hint="eastAsia"/>
          <w:bCs/>
          <w:sz w:val="24"/>
          <w:szCs w:val="24"/>
        </w:rPr>
        <w:t>；提出意见数量</w:t>
      </w:r>
      <w:r w:rsidR="00407D01" w:rsidRPr="009102A9">
        <w:rPr>
          <w:rFonts w:ascii="方正仿宋_GBK" w:eastAsia="方正仿宋_GBK" w:hAnsi="方正仿宋_GBK" w:cs="方正仿宋_GBK"/>
          <w:bCs/>
          <w:sz w:val="24"/>
          <w:szCs w:val="24"/>
        </w:rPr>
        <w:t>X</w:t>
      </w:r>
      <w:proofErr w:type="gramStart"/>
      <w:r w:rsidRPr="009102A9">
        <w:rPr>
          <w:rFonts w:ascii="方正仿宋_GBK" w:eastAsia="方正仿宋_GBK" w:hAnsi="方正仿宋_GBK" w:cs="方正仿宋_GBK" w:hint="eastAsia"/>
          <w:bCs/>
          <w:sz w:val="24"/>
          <w:szCs w:val="24"/>
        </w:rPr>
        <w:t>个</w:t>
      </w:r>
      <w:proofErr w:type="gramEnd"/>
      <w:r w:rsidRPr="009102A9">
        <w:rPr>
          <w:rFonts w:ascii="方正仿宋_GBK" w:eastAsia="方正仿宋_GBK" w:hAnsi="方正仿宋_GBK" w:cs="方正仿宋_GBK" w:hint="eastAsia"/>
          <w:bCs/>
          <w:sz w:val="24"/>
          <w:szCs w:val="24"/>
        </w:rPr>
        <w:t>。2.标准编写单位对意见处理结果：采纳</w:t>
      </w:r>
      <w:r w:rsidR="00407D01" w:rsidRPr="009102A9">
        <w:rPr>
          <w:rFonts w:ascii="方正仿宋_GBK" w:eastAsia="方正仿宋_GBK" w:hAnsi="方正仿宋_GBK" w:cs="方正仿宋_GBK" w:hint="eastAsia"/>
          <w:bCs/>
          <w:sz w:val="24"/>
          <w:szCs w:val="24"/>
        </w:rPr>
        <w:t>X</w:t>
      </w:r>
      <w:proofErr w:type="gramStart"/>
      <w:r w:rsidRPr="009102A9">
        <w:rPr>
          <w:rFonts w:ascii="方正仿宋_GBK" w:eastAsia="方正仿宋_GBK" w:hAnsi="方正仿宋_GBK" w:cs="方正仿宋_GBK" w:hint="eastAsia"/>
          <w:bCs/>
          <w:sz w:val="24"/>
          <w:szCs w:val="24"/>
        </w:rPr>
        <w:t>个</w:t>
      </w:r>
      <w:proofErr w:type="gramEnd"/>
      <w:r w:rsidRPr="009102A9">
        <w:rPr>
          <w:rFonts w:ascii="方正仿宋_GBK" w:eastAsia="方正仿宋_GBK" w:hAnsi="方正仿宋_GBK" w:cs="方正仿宋_GBK" w:hint="eastAsia"/>
          <w:bCs/>
          <w:sz w:val="24"/>
          <w:szCs w:val="24"/>
        </w:rPr>
        <w:t>；部分采纳</w:t>
      </w:r>
      <w:r w:rsidR="00407D01" w:rsidRPr="009102A9">
        <w:rPr>
          <w:rFonts w:ascii="方正仿宋_GBK" w:eastAsia="方正仿宋_GBK" w:hAnsi="方正仿宋_GBK" w:cs="方正仿宋_GBK"/>
          <w:bCs/>
          <w:sz w:val="24"/>
          <w:szCs w:val="24"/>
        </w:rPr>
        <w:t>X</w:t>
      </w:r>
      <w:proofErr w:type="gramStart"/>
      <w:r w:rsidRPr="009102A9">
        <w:rPr>
          <w:rFonts w:ascii="方正仿宋_GBK" w:eastAsia="方正仿宋_GBK" w:hAnsi="方正仿宋_GBK" w:cs="方正仿宋_GBK" w:hint="eastAsia"/>
          <w:bCs/>
          <w:sz w:val="24"/>
          <w:szCs w:val="24"/>
        </w:rPr>
        <w:t>个</w:t>
      </w:r>
      <w:proofErr w:type="gramEnd"/>
      <w:r w:rsidRPr="009102A9">
        <w:rPr>
          <w:rFonts w:ascii="方正仿宋_GBK" w:eastAsia="方正仿宋_GBK" w:hAnsi="方正仿宋_GBK" w:cs="方正仿宋_GBK" w:hint="eastAsia"/>
          <w:bCs/>
          <w:sz w:val="24"/>
          <w:szCs w:val="24"/>
        </w:rPr>
        <w:t>；未采纳</w:t>
      </w:r>
      <w:r w:rsidR="00407D01" w:rsidRPr="009102A9">
        <w:rPr>
          <w:rFonts w:ascii="方正仿宋_GBK" w:eastAsia="方正仿宋_GBK" w:hAnsi="方正仿宋_GBK" w:cs="方正仿宋_GBK"/>
          <w:bCs/>
          <w:sz w:val="24"/>
          <w:szCs w:val="24"/>
        </w:rPr>
        <w:t>X</w:t>
      </w:r>
      <w:proofErr w:type="gramStart"/>
      <w:r w:rsidRPr="009102A9">
        <w:rPr>
          <w:rFonts w:ascii="方正仿宋_GBK" w:eastAsia="方正仿宋_GBK" w:hAnsi="方正仿宋_GBK" w:cs="方正仿宋_GBK" w:hint="eastAsia"/>
          <w:bCs/>
          <w:sz w:val="24"/>
          <w:szCs w:val="24"/>
        </w:rPr>
        <w:t>个</w:t>
      </w:r>
      <w:proofErr w:type="gramEnd"/>
      <w:r w:rsidRPr="009102A9">
        <w:rPr>
          <w:rFonts w:ascii="方正仿宋_GBK" w:eastAsia="方正仿宋_GBK" w:hAnsi="方正仿宋_GBK" w:cs="方正仿宋_GBK" w:hint="eastAsia"/>
          <w:bCs/>
          <w:sz w:val="24"/>
          <w:szCs w:val="24"/>
        </w:rPr>
        <w:t>。</w:t>
      </w:r>
    </w:p>
    <w:p w:rsidR="00995AF4" w:rsidRDefault="00E00008">
      <w:pPr>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⑤标准送审稿完成阶段。</w:t>
      </w:r>
    </w:p>
    <w:p w:rsidR="00995AF4" w:rsidRDefault="00E00008">
      <w:pPr>
        <w:spacing w:line="360" w:lineRule="auto"/>
        <w:rPr>
          <w:rFonts w:ascii="方正仿宋_GBK" w:eastAsia="方正仿宋_GBK" w:hAnsi="方正仿宋_GBK" w:cs="方正仿宋_GBK"/>
          <w:bCs/>
          <w:sz w:val="24"/>
          <w:szCs w:val="24"/>
        </w:rPr>
      </w:pPr>
      <w:bookmarkStart w:id="10" w:name="_Hlk177307828"/>
      <w:bookmarkEnd w:id="9"/>
      <w:r>
        <w:rPr>
          <w:rFonts w:ascii="方正仿宋_GBK" w:eastAsia="方正仿宋_GBK" w:hAnsi="方正仿宋_GBK" w:cs="方正仿宋_GBK" w:hint="eastAsia"/>
          <w:bCs/>
          <w:sz w:val="24"/>
          <w:szCs w:val="24"/>
        </w:rPr>
        <w:t>2. 主要起草人及其任务分工</w:t>
      </w:r>
    </w:p>
    <w:p w:rsidR="00995AF4" w:rsidRDefault="00E00008">
      <w:pPr>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本标准的起</w:t>
      </w:r>
      <w:r>
        <w:rPr>
          <w:rFonts w:ascii="方正仿宋_GBK" w:eastAsia="方正仿宋_GBK" w:hAnsi="方正仿宋_GBK" w:cs="方正仿宋_GBK" w:hint="eastAsia"/>
          <w:bCs/>
          <w:color w:val="000000"/>
          <w:sz w:val="24"/>
          <w:szCs w:val="24"/>
        </w:rPr>
        <w:t>草组人员组成及分工如下</w:t>
      </w:r>
      <w:r>
        <w:rPr>
          <w:rFonts w:ascii="方正仿宋_GBK" w:eastAsia="方正仿宋_GBK" w:hAnsi="方正仿宋_GBK" w:cs="方正仿宋_GBK" w:hint="eastAsia"/>
          <w:bCs/>
          <w:sz w:val="24"/>
          <w:szCs w:val="24"/>
        </w:rPr>
        <w:t>：</w:t>
      </w:r>
    </w:p>
    <w:p w:rsidR="00995AF4" w:rsidRDefault="00E00008">
      <w:pPr>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表1 标准主要起草人及其任务分工</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066"/>
        <w:gridCol w:w="5327"/>
      </w:tblGrid>
      <w:tr w:rsidR="00995AF4" w:rsidTr="005C17AC">
        <w:trPr>
          <w:trHeight w:hRule="exact" w:val="420"/>
          <w:jc w:val="center"/>
        </w:trPr>
        <w:tc>
          <w:tcPr>
            <w:tcW w:w="513" w:type="pct"/>
            <w:vAlign w:val="center"/>
          </w:tcPr>
          <w:p w:rsidR="00995AF4" w:rsidRDefault="00E00008">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姓  名</w:t>
            </w:r>
          </w:p>
        </w:tc>
        <w:tc>
          <w:tcPr>
            <w:tcW w:w="1639" w:type="pct"/>
            <w:vAlign w:val="center"/>
          </w:tcPr>
          <w:p w:rsidR="00995AF4" w:rsidRDefault="00E00008">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工作单位</w:t>
            </w:r>
          </w:p>
        </w:tc>
        <w:tc>
          <w:tcPr>
            <w:tcW w:w="2848" w:type="pct"/>
            <w:vAlign w:val="center"/>
          </w:tcPr>
          <w:p w:rsidR="00995AF4" w:rsidRDefault="00E00008">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项目分工</w:t>
            </w:r>
          </w:p>
        </w:tc>
      </w:tr>
      <w:tr w:rsidR="009102A9" w:rsidTr="005C17AC">
        <w:trPr>
          <w:trHeight w:hRule="exact" w:val="420"/>
          <w:jc w:val="center"/>
        </w:trPr>
        <w:tc>
          <w:tcPr>
            <w:tcW w:w="513" w:type="pct"/>
            <w:vAlign w:val="center"/>
          </w:tcPr>
          <w:p w:rsidR="009102A9" w:rsidRDefault="009102A9" w:rsidP="009102A9">
            <w:pPr>
              <w:adjustRightInd w:val="0"/>
              <w:snapToGrid w:val="0"/>
              <w:spacing w:line="360" w:lineRule="auto"/>
              <w:jc w:val="center"/>
              <w:rPr>
                <w:rFonts w:ascii="方正仿宋_GBK" w:eastAsia="方正仿宋_GBK" w:hAnsi="方正仿宋_GBK" w:cs="方正仿宋_GBK" w:hint="eastAsia"/>
                <w:bCs/>
                <w:sz w:val="24"/>
                <w:szCs w:val="24"/>
              </w:rPr>
            </w:pPr>
            <w:r>
              <w:rPr>
                <w:rFonts w:ascii="方正仿宋_GBK" w:eastAsia="方正仿宋_GBK" w:hAnsi="方正仿宋_GBK" w:cs="方正仿宋_GBK" w:hint="eastAsia"/>
                <w:bCs/>
                <w:sz w:val="24"/>
                <w:szCs w:val="24"/>
              </w:rPr>
              <w:t>何建湘</w:t>
            </w:r>
          </w:p>
        </w:tc>
        <w:tc>
          <w:tcPr>
            <w:tcW w:w="1639" w:type="pct"/>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全国水产技术推广总站</w:t>
            </w:r>
          </w:p>
        </w:tc>
        <w:tc>
          <w:tcPr>
            <w:tcW w:w="2848" w:type="pct"/>
            <w:vAlign w:val="center"/>
          </w:tcPr>
          <w:p w:rsidR="009102A9" w:rsidRDefault="009102A9" w:rsidP="009102A9">
            <w:pPr>
              <w:adjustRightInd w:val="0"/>
              <w:snapToGrid w:val="0"/>
              <w:spacing w:line="360" w:lineRule="auto"/>
              <w:jc w:val="center"/>
              <w:rPr>
                <w:rFonts w:ascii="方正仿宋_GBK" w:eastAsia="方正仿宋_GBK" w:hAnsi="方正仿宋_GBK" w:cs="方正仿宋_GBK" w:hint="eastAsia"/>
                <w:bCs/>
                <w:sz w:val="24"/>
                <w:szCs w:val="24"/>
              </w:rPr>
            </w:pPr>
            <w:r>
              <w:rPr>
                <w:rFonts w:ascii="方正仿宋_GBK" w:eastAsia="方正仿宋_GBK" w:hAnsi="方正仿宋_GBK" w:cs="方正仿宋_GBK" w:hint="eastAsia"/>
                <w:bCs/>
                <w:sz w:val="24"/>
                <w:szCs w:val="24"/>
              </w:rPr>
              <w:t>总负责人，负责技术规范框架结构和内容的确定</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翟旭亮</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重庆市水产技术推广总站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负责技术规范框架结构和内容的确定</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薛洋</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重庆市水产技术推广总站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联系人，负责技术规范总体推进</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hint="eastAsia"/>
                <w:bCs/>
                <w:sz w:val="24"/>
                <w:szCs w:val="24"/>
              </w:rPr>
            </w:pPr>
            <w:r>
              <w:rPr>
                <w:rFonts w:ascii="方正仿宋_GBK" w:eastAsia="方正仿宋_GBK" w:hAnsi="方正仿宋_GBK" w:cs="方正仿宋_GBK" w:hint="eastAsia"/>
                <w:bCs/>
                <w:sz w:val="24"/>
                <w:szCs w:val="24"/>
              </w:rPr>
              <w:t>夏芸</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全国水产技术推广总站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负责技术规范的相关法律法规政策的指导</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梅会清</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重庆市水产技术推广总站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参与调查研究</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hint="eastAsia"/>
                <w:bCs/>
                <w:sz w:val="24"/>
                <w:szCs w:val="24"/>
              </w:rPr>
            </w:pPr>
            <w:r>
              <w:rPr>
                <w:rFonts w:ascii="方正仿宋_GBK" w:eastAsia="方正仿宋_GBK" w:hAnsi="方正仿宋_GBK" w:cs="方正仿宋_GBK" w:hint="eastAsia"/>
                <w:bCs/>
                <w:sz w:val="24"/>
                <w:szCs w:val="24"/>
              </w:rPr>
              <w:t>李利冬</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全国水产技术推广总站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负责技术规范的相关法律法规政策的指导</w:t>
            </w:r>
          </w:p>
        </w:tc>
      </w:tr>
      <w:tr w:rsidR="009102A9" w:rsidTr="009102A9">
        <w:trPr>
          <w:trHeight w:hRule="exact" w:val="1068"/>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胡建勇</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新疆维吾尔自治区水产发展中心（新疆维吾尔自治区科学研究所）</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负责调查研究</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5C17AC"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王波</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重庆市</w:t>
            </w:r>
            <w:r w:rsidRPr="009102A9">
              <w:rPr>
                <w:rFonts w:ascii="方正仿宋_GBK" w:eastAsia="方正仿宋_GBK" w:hAnsi="方正仿宋_GBK" w:cs="方正仿宋_GBK" w:hint="eastAsia"/>
                <w:bCs/>
                <w:sz w:val="24"/>
                <w:szCs w:val="24"/>
              </w:rPr>
              <w:t>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负责</w:t>
            </w:r>
            <w:r>
              <w:rPr>
                <w:rFonts w:ascii="方正仿宋_GBK" w:eastAsia="方正仿宋_GBK" w:hAnsi="方正仿宋_GBK" w:cs="方正仿宋_GBK" w:hint="eastAsia"/>
                <w:bCs/>
                <w:sz w:val="24"/>
                <w:szCs w:val="24"/>
              </w:rPr>
              <w:t>调查研究</w:t>
            </w:r>
          </w:p>
        </w:tc>
      </w:tr>
      <w:tr w:rsidR="009102A9" w:rsidTr="00450D97">
        <w:trPr>
          <w:trHeight w:hRule="exact" w:val="404"/>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5C17AC"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李明爽</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全国水产技术推广总站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负责技术规范的相关法律法规政策的指导</w:t>
            </w:r>
          </w:p>
        </w:tc>
      </w:tr>
      <w:tr w:rsidR="009102A9" w:rsidTr="00450D97">
        <w:trPr>
          <w:trHeight w:hRule="exact" w:val="404"/>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hint="eastAsia"/>
                <w:bCs/>
                <w:sz w:val="24"/>
                <w:szCs w:val="24"/>
              </w:rPr>
            </w:pPr>
            <w:bookmarkStart w:id="11" w:name="_GoBack" w:colFirst="1" w:colLast="1"/>
            <w:r>
              <w:rPr>
                <w:rFonts w:ascii="方正仿宋_GBK" w:eastAsia="方正仿宋_GBK" w:hAnsi="方正仿宋_GBK" w:cs="方正仿宋_GBK" w:hint="eastAsia"/>
                <w:bCs/>
                <w:sz w:val="24"/>
                <w:szCs w:val="24"/>
              </w:rPr>
              <w:t>张爽</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全国水产技术推广总站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负责技术规范的相关法律法规政策的指导</w:t>
            </w:r>
          </w:p>
        </w:tc>
      </w:tr>
      <w:bookmarkEnd w:id="11"/>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吴晓清</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重庆市水产技术推广总站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负责技术规范的相关法律法规政策的指导</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朱成科</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西南大学水产学院</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负责技术规范的技术验证</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lastRenderedPageBreak/>
              <w:t>苏建</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万州区农业执法支队</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参与技术验证并负责技术规范中主要内容编写</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周春龙</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重庆市水产技术推广总站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参与技术验证并负责技术规范中主要内容编写</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855ADD">
              <w:rPr>
                <w:rFonts w:ascii="方正仿宋_GBK" w:eastAsia="方正仿宋_GBK" w:hAnsi="方正仿宋_GBK" w:cs="方正仿宋_GBK" w:hint="eastAsia"/>
                <w:bCs/>
                <w:sz w:val="24"/>
                <w:szCs w:val="24"/>
              </w:rPr>
              <w:t>唐仁军</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重庆市梁平区畜牧渔业发展中心</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参与技术规范部分技术验证</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F844EA">
              <w:rPr>
                <w:rFonts w:ascii="方正仿宋_GBK" w:eastAsia="方正仿宋_GBK" w:hAnsi="方正仿宋_GBK" w:cs="方正仿宋_GBK" w:hint="eastAsia"/>
                <w:bCs/>
                <w:sz w:val="24"/>
                <w:szCs w:val="24"/>
              </w:rPr>
              <w:t>靳涛</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重庆市长寿区水产技术推广站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P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9102A9">
              <w:rPr>
                <w:rFonts w:ascii="方正仿宋_GBK" w:eastAsia="方正仿宋_GBK" w:hAnsi="方正仿宋_GBK" w:cs="方正仿宋_GBK" w:hint="eastAsia"/>
                <w:bCs/>
                <w:sz w:val="24"/>
                <w:szCs w:val="24"/>
              </w:rPr>
              <w:t>参与技术规范部分技术验证</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李涛</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重庆市水产技术推广总站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参与技术验证并负责技术规范中主要内容编写</w:t>
            </w:r>
          </w:p>
        </w:tc>
      </w:tr>
      <w:tr w:rsidR="009102A9" w:rsidTr="005C17AC">
        <w:trPr>
          <w:trHeight w:hRule="exact" w:val="420"/>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刘晓莉</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重庆市水产技术推广总站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参与技术验证并负责技术规范中主要内容编写</w:t>
            </w:r>
          </w:p>
        </w:tc>
      </w:tr>
      <w:tr w:rsidR="009102A9" w:rsidTr="005B6DFE">
        <w:trPr>
          <w:trHeight w:hRule="exact" w:val="867"/>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雷登华</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152158">
              <w:rPr>
                <w:rFonts w:ascii="方正仿宋_GBK" w:eastAsia="方正仿宋_GBK" w:hAnsi="方正仿宋_GBK" w:cs="方正仿宋_GBK" w:hint="eastAsia"/>
                <w:bCs/>
                <w:sz w:val="24"/>
                <w:szCs w:val="24"/>
              </w:rPr>
              <w:t>开州区农业发展服务中心水产服务站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参与技术规范部分技术验证</w:t>
            </w:r>
          </w:p>
        </w:tc>
      </w:tr>
      <w:tr w:rsidR="009102A9" w:rsidTr="00152158">
        <w:trPr>
          <w:trHeight w:hRule="exact" w:val="867"/>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卢桦</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重庆市水产技术推广总站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参与技术验证并负责技术规范中主要内容编写</w:t>
            </w:r>
          </w:p>
        </w:tc>
      </w:tr>
      <w:tr w:rsidR="009102A9" w:rsidTr="00152158">
        <w:trPr>
          <w:trHeight w:hRule="exact" w:val="867"/>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廖浩宇</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重庆市水产技术推广总站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参与技术验证并负责技术规范中主要内容编写</w:t>
            </w:r>
          </w:p>
        </w:tc>
      </w:tr>
      <w:tr w:rsidR="009102A9" w:rsidTr="00152158">
        <w:trPr>
          <w:trHeight w:hRule="exact" w:val="867"/>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袁锡利</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万州区水产科学研究所</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参与技术验证并负责技术规范中主要内容编写</w:t>
            </w:r>
          </w:p>
        </w:tc>
      </w:tr>
      <w:tr w:rsidR="009102A9" w:rsidTr="00152158">
        <w:trPr>
          <w:trHeight w:hRule="exact" w:val="867"/>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罗强</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sidRPr="0055443D">
              <w:rPr>
                <w:rFonts w:ascii="方正仿宋_GBK" w:eastAsia="方正仿宋_GBK" w:hAnsi="方正仿宋_GBK" w:cs="方正仿宋_GBK" w:hint="eastAsia"/>
                <w:bCs/>
                <w:sz w:val="24"/>
                <w:szCs w:val="24"/>
              </w:rPr>
              <w:t>重庆市</w:t>
            </w:r>
            <w:proofErr w:type="gramStart"/>
            <w:r w:rsidRPr="0055443D">
              <w:rPr>
                <w:rFonts w:ascii="方正仿宋_GBK" w:eastAsia="方正仿宋_GBK" w:hAnsi="方正仿宋_GBK" w:cs="方正仿宋_GBK" w:hint="eastAsia"/>
                <w:bCs/>
                <w:sz w:val="24"/>
                <w:szCs w:val="24"/>
              </w:rPr>
              <w:t>璧</w:t>
            </w:r>
            <w:proofErr w:type="gramEnd"/>
            <w:r w:rsidRPr="0055443D">
              <w:rPr>
                <w:rFonts w:ascii="方正仿宋_GBK" w:eastAsia="方正仿宋_GBK" w:hAnsi="方正仿宋_GBK" w:cs="方正仿宋_GBK" w:hint="eastAsia"/>
                <w:bCs/>
                <w:sz w:val="24"/>
                <w:szCs w:val="24"/>
              </w:rPr>
              <w:t>山区现代农业发展促进中心</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参与技术规范部分技术验证</w:t>
            </w:r>
          </w:p>
        </w:tc>
      </w:tr>
      <w:tr w:rsidR="009102A9" w:rsidTr="00152158">
        <w:trPr>
          <w:trHeight w:hRule="exact" w:val="867"/>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徐凤</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重庆市水产技术推广总站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参与技术规范部分技术验证</w:t>
            </w:r>
          </w:p>
        </w:tc>
      </w:tr>
      <w:tr w:rsidR="009102A9" w:rsidTr="00152158">
        <w:trPr>
          <w:trHeight w:hRule="exact" w:val="867"/>
          <w:jc w:val="center"/>
        </w:trPr>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张利平</w:t>
            </w:r>
          </w:p>
        </w:tc>
        <w:tc>
          <w:tcPr>
            <w:tcW w:w="1639"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重庆市水产技术推广总站</w:t>
            </w:r>
          </w:p>
        </w:tc>
        <w:tc>
          <w:tcPr>
            <w:tcW w:w="2848" w:type="pct"/>
            <w:tcBorders>
              <w:top w:val="single" w:sz="4" w:space="0" w:color="auto"/>
              <w:left w:val="single" w:sz="4" w:space="0" w:color="auto"/>
              <w:bottom w:val="single" w:sz="4" w:space="0" w:color="auto"/>
              <w:right w:val="single" w:sz="4" w:space="0" w:color="auto"/>
            </w:tcBorders>
            <w:shd w:val="clear" w:color="auto" w:fill="auto"/>
            <w:vAlign w:val="center"/>
          </w:tcPr>
          <w:p w:rsidR="009102A9" w:rsidRDefault="009102A9" w:rsidP="009102A9">
            <w:pPr>
              <w:adjustRightInd w:val="0"/>
              <w:snapToGrid w:val="0"/>
              <w:spacing w:line="360" w:lineRule="auto"/>
              <w:jc w:val="center"/>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参与技术规范部分技术验证</w:t>
            </w:r>
          </w:p>
        </w:tc>
      </w:tr>
    </w:tbl>
    <w:bookmarkEnd w:id="10"/>
    <w:p w:rsidR="00995AF4" w:rsidRPr="001F345D" w:rsidRDefault="00E00008">
      <w:pPr>
        <w:spacing w:line="360" w:lineRule="auto"/>
        <w:rPr>
          <w:rFonts w:ascii="黑体" w:eastAsia="黑体" w:hAnsi="黑体" w:cs="方正仿宋_GBK"/>
          <w:bCs/>
          <w:sz w:val="24"/>
          <w:szCs w:val="24"/>
        </w:rPr>
      </w:pPr>
      <w:r w:rsidRPr="001F345D">
        <w:rPr>
          <w:rFonts w:ascii="黑体" w:eastAsia="黑体" w:hAnsi="黑体" w:cs="方正仿宋_GBK" w:hint="eastAsia"/>
          <w:bCs/>
          <w:sz w:val="24"/>
          <w:szCs w:val="24"/>
        </w:rPr>
        <w:t>二、标准编制原则、主要内容及其确定依据</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（一）标准编制原则</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本标准草案主要以</w:t>
      </w:r>
      <w:r w:rsidRPr="00450D97">
        <w:rPr>
          <w:rFonts w:ascii="方正仿宋_GBK" w:eastAsia="方正仿宋_GBK" w:hAnsi="方正仿宋_GBK" w:cs="方正仿宋_GBK" w:hint="eastAsia"/>
          <w:bCs/>
          <w:sz w:val="24"/>
          <w:szCs w:val="24"/>
        </w:rPr>
        <w:t>池塘</w:t>
      </w:r>
      <w:r>
        <w:rPr>
          <w:rFonts w:ascii="方正仿宋_GBK" w:eastAsia="方正仿宋_GBK" w:hAnsi="方正仿宋_GBK" w:cs="方正仿宋_GBK" w:hint="eastAsia"/>
          <w:kern w:val="0"/>
          <w:sz w:val="24"/>
          <w:szCs w:val="24"/>
        </w:rPr>
        <w:t>尾水原位治理技术——</w:t>
      </w:r>
      <w:proofErr w:type="gramStart"/>
      <w:r>
        <w:rPr>
          <w:rFonts w:ascii="方正仿宋_GBK" w:eastAsia="方正仿宋_GBK" w:hAnsi="方正仿宋_GBK" w:cs="方正仿宋_GBK" w:hint="eastAsia"/>
          <w:kern w:val="0"/>
          <w:sz w:val="24"/>
          <w:szCs w:val="24"/>
        </w:rPr>
        <w:t>鱼稻共生</w:t>
      </w:r>
      <w:proofErr w:type="gramEnd"/>
      <w:r>
        <w:rPr>
          <w:rFonts w:ascii="方正仿宋_GBK" w:eastAsia="方正仿宋_GBK" w:hAnsi="方正仿宋_GBK" w:cs="方正仿宋_GBK" w:hint="eastAsia"/>
          <w:kern w:val="0"/>
          <w:sz w:val="24"/>
          <w:szCs w:val="24"/>
        </w:rPr>
        <w:t>养殖</w:t>
      </w:r>
      <w:r>
        <w:rPr>
          <w:rFonts w:ascii="方正仿宋_GBK" w:eastAsia="方正仿宋_GBK" w:hAnsi="方正仿宋_GBK" w:cs="方正仿宋_GBK" w:hint="eastAsia"/>
          <w:bCs/>
          <w:kern w:val="0"/>
          <w:sz w:val="24"/>
          <w:szCs w:val="24"/>
        </w:rPr>
        <w:t>系统中尾水处理效果，提质增产情况等方面所取得的研究成果及生产单位在生产实践中所获得的经验为依据，在充分查阅相关文献、养殖尾水处理标准和鱼菜共生养殖系统前沿研究的基础上，结合国内外相关研究与</w:t>
      </w:r>
      <w:r w:rsidRPr="00450D97">
        <w:rPr>
          <w:rFonts w:ascii="方正仿宋_GBK" w:eastAsia="方正仿宋_GBK" w:hAnsi="方正仿宋_GBK" w:cs="方正仿宋_GBK" w:hint="eastAsia"/>
          <w:bCs/>
          <w:sz w:val="24"/>
          <w:szCs w:val="24"/>
        </w:rPr>
        <w:t>养殖生产实际情况制定。在标准的编制过程中，严格</w:t>
      </w:r>
      <w:bookmarkStart w:id="12" w:name="_Hlk64902647"/>
      <w:r w:rsidRPr="00450D97">
        <w:rPr>
          <w:rFonts w:ascii="方正仿宋_GBK" w:eastAsia="方正仿宋_GBK" w:hAnsi="方正仿宋_GBK" w:cs="方正仿宋_GBK" w:hint="eastAsia"/>
          <w:bCs/>
          <w:sz w:val="24"/>
          <w:szCs w:val="24"/>
        </w:rPr>
        <w:t>按照</w:t>
      </w:r>
      <w:bookmarkEnd w:id="12"/>
      <w:r w:rsidRPr="00450D97">
        <w:rPr>
          <w:rFonts w:ascii="方正仿宋_GBK" w:eastAsia="方正仿宋_GBK" w:hAnsi="方正仿宋_GBK" w:cs="方正仿宋_GBK" w:hint="eastAsia"/>
          <w:bCs/>
          <w:sz w:val="24"/>
          <w:szCs w:val="24"/>
        </w:rPr>
        <w:t>GB/T 1.1—2020《标准化工作导则 第1部分 标准化文件的结构和起草规则》、GB/T 22213《水产养殖术语》等标准和GB 3100—1993《有关量、单位和符号的一般原则》、GB/T 15835—2011《出版物上数字用法的规定》等一系列相关国家标准的规定进行编制起草。</w:t>
      </w:r>
      <w:r w:rsidRPr="00450D97">
        <w:rPr>
          <w:rFonts w:ascii="方正仿宋_GBK" w:eastAsia="方正仿宋_GBK" w:hAnsi="方正仿宋_GBK" w:cs="方正仿宋_GBK" w:hint="eastAsia"/>
          <w:bCs/>
          <w:sz w:val="24"/>
          <w:szCs w:val="24"/>
        </w:rPr>
        <w:lastRenderedPageBreak/>
        <w:t>编制说明按上述标准、国家市场监督管理总局“国家标准管理办法”第二章第二十七条和《农业部国家（行业）标准的计划</w:t>
      </w:r>
      <w:r>
        <w:rPr>
          <w:rFonts w:ascii="方正仿宋_GBK" w:eastAsia="方正仿宋_GBK" w:hAnsi="方正仿宋_GBK" w:cs="方正仿宋_GBK" w:hint="eastAsia"/>
          <w:bCs/>
          <w:kern w:val="0"/>
          <w:sz w:val="24"/>
          <w:szCs w:val="24"/>
        </w:rPr>
        <w:t>编制、制定和审查管理办法》第二章的基本要求而编写。</w:t>
      </w:r>
    </w:p>
    <w:bookmarkEnd w:id="7"/>
    <w:bookmarkEnd w:id="8"/>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（二）标准主要内容</w:t>
      </w:r>
      <w:r w:rsidRPr="00450D97">
        <w:rPr>
          <w:rFonts w:ascii="方正仿宋_GBK" w:eastAsia="方正仿宋_GBK" w:hAnsi="方正仿宋_GBK" w:cs="方正仿宋_GBK" w:hint="eastAsia"/>
          <w:bCs/>
          <w:kern w:val="0"/>
          <w:sz w:val="24"/>
          <w:szCs w:val="24"/>
        </w:rPr>
        <w:t>及其</w:t>
      </w:r>
      <w:r>
        <w:rPr>
          <w:rFonts w:ascii="方正仿宋_GBK" w:eastAsia="方正仿宋_GBK" w:hAnsi="方正仿宋_GBK" w:cs="方正仿宋_GBK" w:hint="eastAsia"/>
          <w:bCs/>
          <w:sz w:val="24"/>
          <w:szCs w:val="24"/>
        </w:rPr>
        <w:t>确定依据</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标准制定期间涉及的</w:t>
      </w:r>
      <w:r>
        <w:rPr>
          <w:rFonts w:ascii="方正仿宋_GBK" w:eastAsia="方正仿宋_GBK" w:hAnsi="方正仿宋_GBK" w:cs="方正仿宋_GBK" w:hint="eastAsia"/>
          <w:kern w:val="0"/>
          <w:sz w:val="24"/>
          <w:szCs w:val="24"/>
        </w:rPr>
        <w:t>池塘尾水原位治理技术——</w:t>
      </w:r>
      <w:proofErr w:type="gramStart"/>
      <w:r>
        <w:rPr>
          <w:rFonts w:ascii="方正仿宋_GBK" w:eastAsia="方正仿宋_GBK" w:hAnsi="方正仿宋_GBK" w:cs="方正仿宋_GBK" w:hint="eastAsia"/>
          <w:kern w:val="0"/>
          <w:sz w:val="24"/>
          <w:szCs w:val="24"/>
        </w:rPr>
        <w:t>鱼稻共生</w:t>
      </w:r>
      <w:proofErr w:type="gramEnd"/>
      <w:r>
        <w:rPr>
          <w:rFonts w:ascii="方正仿宋_GBK" w:eastAsia="方正仿宋_GBK" w:hAnsi="方正仿宋_GBK" w:cs="方正仿宋_GBK" w:hint="eastAsia"/>
          <w:bCs/>
          <w:kern w:val="0"/>
          <w:sz w:val="24"/>
          <w:szCs w:val="24"/>
        </w:rPr>
        <w:t>中尾水处理效果、试验方法等以</w:t>
      </w:r>
      <w:bookmarkStart w:id="13" w:name="_Hlk176566951"/>
      <w:r>
        <w:rPr>
          <w:rFonts w:ascii="方正仿宋_GBK" w:eastAsia="方正仿宋_GBK" w:hAnsi="方正仿宋_GBK" w:cs="方正仿宋_GBK" w:hint="eastAsia"/>
          <w:bCs/>
          <w:kern w:val="0"/>
          <w:sz w:val="24"/>
          <w:szCs w:val="24"/>
        </w:rPr>
        <w:t>GB 11607-1989《渔业水质标准》、SC/T 9101-2007《淡水池塘养殖水排放要求》</w:t>
      </w:r>
      <w:bookmarkEnd w:id="13"/>
      <w:r>
        <w:rPr>
          <w:rFonts w:ascii="方正仿宋_GBK" w:eastAsia="方正仿宋_GBK" w:hAnsi="方正仿宋_GBK" w:cs="方正仿宋_GBK" w:hint="eastAsia"/>
          <w:bCs/>
          <w:kern w:val="0"/>
          <w:sz w:val="24"/>
          <w:szCs w:val="24"/>
        </w:rPr>
        <w:t>等标准为主，同时参照调研报告和相关文献进行。</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1、本文件主要包含以下几个部分：</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1.1范围</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1.2规范性引用文件</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1.3术语和定义</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1.4</w:t>
      </w:r>
      <w:r w:rsidRPr="00450D97">
        <w:rPr>
          <w:rFonts w:ascii="方正仿宋_GBK" w:eastAsia="方正仿宋_GBK" w:hAnsi="方正仿宋_GBK" w:cs="方正仿宋_GBK" w:hint="eastAsia"/>
          <w:bCs/>
          <w:kern w:val="0"/>
          <w:sz w:val="24"/>
          <w:szCs w:val="24"/>
        </w:rPr>
        <w:t>池塘选择</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1.5</w:t>
      </w:r>
      <w:r w:rsidRPr="00450D97">
        <w:rPr>
          <w:rFonts w:ascii="方正仿宋_GBK" w:eastAsia="方正仿宋_GBK" w:hAnsi="方正仿宋_GBK" w:cs="方正仿宋_GBK" w:hint="eastAsia"/>
          <w:bCs/>
          <w:kern w:val="0"/>
          <w:sz w:val="24"/>
          <w:szCs w:val="24"/>
        </w:rPr>
        <w:t>浮床制作及布置</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1.6</w:t>
      </w:r>
      <w:r w:rsidRPr="00450D97">
        <w:rPr>
          <w:rFonts w:ascii="方正仿宋_GBK" w:eastAsia="方正仿宋_GBK" w:hAnsi="方正仿宋_GBK" w:cs="方正仿宋_GBK" w:hint="eastAsia"/>
          <w:bCs/>
          <w:kern w:val="0"/>
          <w:sz w:val="24"/>
          <w:szCs w:val="24"/>
        </w:rPr>
        <w:t>种植面积</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1.7</w:t>
      </w:r>
      <w:r w:rsidRPr="00450D97">
        <w:rPr>
          <w:rFonts w:ascii="方正仿宋_GBK" w:eastAsia="方正仿宋_GBK" w:hAnsi="方正仿宋_GBK" w:cs="方正仿宋_GBK" w:hint="eastAsia"/>
          <w:bCs/>
          <w:kern w:val="0"/>
          <w:sz w:val="24"/>
          <w:szCs w:val="24"/>
        </w:rPr>
        <w:t>稻种管理</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1.8</w:t>
      </w:r>
      <w:r w:rsidRPr="00450D97">
        <w:rPr>
          <w:rFonts w:ascii="方正仿宋_GBK" w:eastAsia="方正仿宋_GBK" w:hAnsi="方正仿宋_GBK" w:cs="方正仿宋_GBK" w:hint="eastAsia"/>
          <w:bCs/>
          <w:kern w:val="0"/>
          <w:sz w:val="24"/>
          <w:szCs w:val="24"/>
        </w:rPr>
        <w:t>养殖管理</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1.9</w:t>
      </w:r>
      <w:r w:rsidRPr="00450D97">
        <w:rPr>
          <w:rFonts w:ascii="方正仿宋_GBK" w:eastAsia="方正仿宋_GBK" w:hAnsi="方正仿宋_GBK" w:cs="方正仿宋_GBK" w:hint="eastAsia"/>
          <w:bCs/>
          <w:kern w:val="0"/>
          <w:sz w:val="24"/>
          <w:szCs w:val="24"/>
        </w:rPr>
        <w:t>日常管理</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1.10</w:t>
      </w:r>
      <w:r w:rsidRPr="00450D97">
        <w:rPr>
          <w:rFonts w:ascii="方正仿宋_GBK" w:eastAsia="方正仿宋_GBK" w:hAnsi="方正仿宋_GBK" w:cs="方正仿宋_GBK" w:hint="eastAsia"/>
          <w:bCs/>
          <w:kern w:val="0"/>
          <w:sz w:val="24"/>
          <w:szCs w:val="24"/>
        </w:rPr>
        <w:t>稻草采收</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1.11 稻谷储存</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1.12 周期管理</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  范围</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本文件规定了</w:t>
      </w:r>
      <w:proofErr w:type="gramStart"/>
      <w:r w:rsidRPr="00450D97">
        <w:rPr>
          <w:rFonts w:ascii="方正仿宋_GBK" w:eastAsia="方正仿宋_GBK" w:hAnsi="方正仿宋_GBK" w:cs="方正仿宋_GBK" w:hint="eastAsia"/>
          <w:bCs/>
          <w:kern w:val="0"/>
          <w:sz w:val="24"/>
          <w:szCs w:val="24"/>
        </w:rPr>
        <w:t>池塘鱼稻共生</w:t>
      </w:r>
      <w:proofErr w:type="gramEnd"/>
      <w:r w:rsidRPr="00450D97">
        <w:rPr>
          <w:rFonts w:ascii="方正仿宋_GBK" w:eastAsia="方正仿宋_GBK" w:hAnsi="方正仿宋_GBK" w:cs="方正仿宋_GBK" w:hint="eastAsia"/>
          <w:bCs/>
          <w:kern w:val="0"/>
          <w:sz w:val="24"/>
          <w:szCs w:val="24"/>
        </w:rPr>
        <w:t>综合种养技术的术语和定义、场地选择、浮床制作及布置、种植面积、稻种管理、草种管理、日常管理、稻草采收、稻谷存贮、周期管理等内</w:t>
      </w:r>
      <w:r w:rsidRPr="00450D97">
        <w:rPr>
          <w:rFonts w:ascii="方正仿宋_GBK" w:eastAsia="方正仿宋_GBK" w:hAnsi="方正仿宋_GBK" w:cs="方正仿宋_GBK" w:hint="eastAsia"/>
          <w:bCs/>
          <w:kern w:val="0"/>
          <w:sz w:val="24"/>
          <w:szCs w:val="24"/>
        </w:rPr>
        <w:lastRenderedPageBreak/>
        <w:t>容。</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本文件适用于全国各类池塘水面。</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1.2  规范性引用文件</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GB 11607-89  渔业水质标准</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GB/T 22213  水产养殖术语</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GB/T 13663  给水用聚乙烯（PE）管道系统</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GB/T 13508  聚乙烯吹塑容器</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DB50/T226  池塘 80:20 养殖技术规范</w:t>
      </w:r>
    </w:p>
    <w:p w:rsidR="00BE3879" w:rsidRPr="00450D97" w:rsidRDefault="00BE3879"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sz w:val="24"/>
          <w:szCs w:val="24"/>
        </w:rPr>
        <w:t>DB 50/T 545—2014</w:t>
      </w:r>
      <w:r>
        <w:rPr>
          <w:rFonts w:ascii="方正仿宋_GBK" w:eastAsia="方正仿宋_GBK" w:hAnsi="方正仿宋_GBK" w:cs="方正仿宋_GBK"/>
          <w:sz w:val="24"/>
          <w:szCs w:val="24"/>
        </w:rPr>
        <w:t xml:space="preserve"> </w:t>
      </w:r>
      <w:r>
        <w:rPr>
          <w:rFonts w:ascii="方正仿宋_GBK" w:eastAsia="方正仿宋_GBK" w:hAnsi="方正仿宋_GBK" w:cs="方正仿宋_GBK" w:hint="eastAsia"/>
          <w:sz w:val="24"/>
          <w:szCs w:val="24"/>
        </w:rPr>
        <w:t>池塘鱼菜共生综合种养技术规范</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1.3  术语和定义</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proofErr w:type="gramStart"/>
      <w:r w:rsidRPr="00450D97">
        <w:rPr>
          <w:rFonts w:ascii="方正仿宋_GBK" w:eastAsia="方正仿宋_GBK" w:hAnsi="方正仿宋_GBK" w:cs="方正仿宋_GBK" w:hint="eastAsia"/>
          <w:bCs/>
          <w:kern w:val="0"/>
          <w:sz w:val="24"/>
          <w:szCs w:val="24"/>
        </w:rPr>
        <w:t>鱼稻共生</w:t>
      </w:r>
      <w:proofErr w:type="gramEnd"/>
      <w:r w:rsidR="004D2D72">
        <w:rPr>
          <w:rFonts w:ascii="方正仿宋_GBK" w:eastAsia="方正仿宋_GBK" w:hAnsi="方正仿宋_GBK" w:cs="方正仿宋_GBK" w:hint="eastAsia"/>
          <w:bCs/>
          <w:kern w:val="0"/>
          <w:sz w:val="24"/>
          <w:szCs w:val="24"/>
        </w:rPr>
        <w:t>：</w:t>
      </w:r>
      <w:proofErr w:type="gramStart"/>
      <w:r w:rsidRPr="00450D97">
        <w:rPr>
          <w:rFonts w:ascii="方正仿宋_GBK" w:eastAsia="方正仿宋_GBK" w:hAnsi="方正仿宋_GBK" w:cs="方正仿宋_GBK" w:hint="eastAsia"/>
          <w:bCs/>
          <w:kern w:val="0"/>
          <w:sz w:val="24"/>
          <w:szCs w:val="24"/>
        </w:rPr>
        <w:t>鱼稻共生</w:t>
      </w:r>
      <w:proofErr w:type="gramEnd"/>
      <w:r w:rsidRPr="00450D97">
        <w:rPr>
          <w:rFonts w:ascii="方正仿宋_GBK" w:eastAsia="方正仿宋_GBK" w:hAnsi="方正仿宋_GBK" w:cs="方正仿宋_GBK" w:hint="eastAsia"/>
          <w:bCs/>
          <w:kern w:val="0"/>
          <w:sz w:val="24"/>
          <w:szCs w:val="24"/>
        </w:rPr>
        <w:t>是指在池塘水面利用生态浮床种植水稻，将养殖与水稻种植有机结合，实现养殖水体原位净化和废弃营养物资源化循环利用的渔农综合种养模式。</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浮床</w:t>
      </w:r>
      <w:r w:rsidR="004D2D72">
        <w:rPr>
          <w:rFonts w:ascii="方正仿宋_GBK" w:eastAsia="方正仿宋_GBK" w:hAnsi="方正仿宋_GBK" w:cs="方正仿宋_GBK" w:hint="eastAsia"/>
          <w:bCs/>
          <w:kern w:val="0"/>
          <w:sz w:val="24"/>
          <w:szCs w:val="24"/>
        </w:rPr>
        <w:t>：</w:t>
      </w:r>
      <w:r w:rsidRPr="00450D97">
        <w:rPr>
          <w:rFonts w:ascii="方正仿宋_GBK" w:eastAsia="方正仿宋_GBK" w:hAnsi="方正仿宋_GBK" w:cs="方正仿宋_GBK" w:hint="eastAsia"/>
          <w:bCs/>
          <w:kern w:val="0"/>
          <w:sz w:val="24"/>
          <w:szCs w:val="24"/>
        </w:rPr>
        <w:t>浮床由浮板和种植盆组成，采用无机材料制作而成、具有一定形状、能浮在水面上供水稻生长的一</w:t>
      </w:r>
      <w:proofErr w:type="gramStart"/>
      <w:r w:rsidRPr="00450D97">
        <w:rPr>
          <w:rFonts w:ascii="方正仿宋_GBK" w:eastAsia="方正仿宋_GBK" w:hAnsi="方正仿宋_GBK" w:cs="方正仿宋_GBK" w:hint="eastAsia"/>
          <w:bCs/>
          <w:kern w:val="0"/>
          <w:sz w:val="24"/>
          <w:szCs w:val="24"/>
        </w:rPr>
        <w:t>种</w:t>
      </w:r>
      <w:proofErr w:type="gramEnd"/>
      <w:r w:rsidRPr="00450D97">
        <w:rPr>
          <w:rFonts w:ascii="方正仿宋_GBK" w:eastAsia="方正仿宋_GBK" w:hAnsi="方正仿宋_GBK" w:cs="方正仿宋_GBK" w:hint="eastAsia"/>
          <w:bCs/>
          <w:kern w:val="0"/>
          <w:sz w:val="24"/>
          <w:szCs w:val="24"/>
        </w:rPr>
        <w:t>种植辅助设施。</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1.4  池塘选择</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应选择交通便利、面积5亩以上、水肥（透明度30厘米以下）的池塘效果最佳。</w:t>
      </w:r>
      <w:r w:rsidR="00502E0C">
        <w:rPr>
          <w:rFonts w:ascii="方正仿宋_GBK" w:eastAsia="方正仿宋_GBK" w:hAnsi="方正仿宋_GBK" w:cs="方正仿宋_GBK" w:hint="eastAsia"/>
          <w:bCs/>
          <w:kern w:val="0"/>
          <w:sz w:val="24"/>
          <w:szCs w:val="24"/>
        </w:rPr>
        <w:t>试验条件下，面积太小不利于</w:t>
      </w:r>
      <w:r w:rsidR="0058198F">
        <w:rPr>
          <w:rFonts w:ascii="方正仿宋_GBK" w:eastAsia="方正仿宋_GBK" w:hAnsi="方正仿宋_GBK" w:cs="方正仿宋_GBK" w:hint="eastAsia"/>
          <w:bCs/>
          <w:kern w:val="0"/>
          <w:sz w:val="24"/>
          <w:szCs w:val="24"/>
        </w:rPr>
        <w:t>管理与</w:t>
      </w:r>
      <w:r w:rsidR="00502E0C">
        <w:rPr>
          <w:rFonts w:ascii="方正仿宋_GBK" w:eastAsia="方正仿宋_GBK" w:hAnsi="方正仿宋_GBK" w:cs="方正仿宋_GBK" w:hint="eastAsia"/>
          <w:bCs/>
          <w:kern w:val="0"/>
          <w:sz w:val="24"/>
          <w:szCs w:val="24"/>
        </w:rPr>
        <w:t>操作。</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bookmarkStart w:id="14" w:name="_Toc153805071"/>
      <w:r w:rsidRPr="00450D97">
        <w:rPr>
          <w:rFonts w:ascii="方正仿宋_GBK" w:eastAsia="方正仿宋_GBK" w:hAnsi="方正仿宋_GBK" w:cs="方正仿宋_GBK" w:hint="eastAsia"/>
          <w:bCs/>
          <w:kern w:val="0"/>
          <w:sz w:val="24"/>
          <w:szCs w:val="24"/>
        </w:rPr>
        <w:t>1.5  浮床制作及布置</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1.5.1 材料选择</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常见用于池塘水上种植水稻的浮床，有PE平板浮床和HDPE吹塑浮床。还要准备</w:t>
      </w:r>
      <w:r w:rsidRPr="00450D97">
        <w:rPr>
          <w:rFonts w:ascii="方正仿宋_GBK" w:eastAsia="方正仿宋_GBK" w:hAnsi="方正仿宋_GBK" w:cs="方正仿宋_GBK" w:hint="eastAsia"/>
          <w:bCs/>
          <w:kern w:val="0"/>
          <w:sz w:val="24"/>
          <w:szCs w:val="24"/>
        </w:rPr>
        <w:lastRenderedPageBreak/>
        <w:t>种植盆、盖网、尼龙绳等材料。</w:t>
      </w:r>
      <w:r w:rsidR="00E41130">
        <w:rPr>
          <w:rFonts w:ascii="方正仿宋_GBK" w:eastAsia="方正仿宋_GBK" w:hAnsi="方正仿宋_GBK" w:cs="方正仿宋_GBK" w:hint="eastAsia"/>
          <w:bCs/>
          <w:kern w:val="0"/>
          <w:sz w:val="24"/>
          <w:szCs w:val="24"/>
        </w:rPr>
        <w:t xml:space="preserve">养殖实际生产考虑成本和耐久性，主要使用的 </w:t>
      </w:r>
      <w:r w:rsidR="00E41130">
        <w:rPr>
          <w:rFonts w:ascii="方正仿宋_GBK" w:eastAsia="方正仿宋_GBK" w:hAnsi="方正仿宋_GBK" w:cs="方正仿宋_GBK"/>
          <w:bCs/>
          <w:kern w:val="0"/>
          <w:sz w:val="24"/>
          <w:szCs w:val="24"/>
        </w:rPr>
        <w:t>P</w:t>
      </w:r>
      <w:r w:rsidR="00E41130" w:rsidRPr="00450D97">
        <w:rPr>
          <w:rFonts w:ascii="方正仿宋_GBK" w:eastAsia="方正仿宋_GBK" w:hAnsi="方正仿宋_GBK" w:cs="方正仿宋_GBK" w:hint="eastAsia"/>
          <w:bCs/>
          <w:kern w:val="0"/>
          <w:sz w:val="24"/>
          <w:szCs w:val="24"/>
        </w:rPr>
        <w:t>E平板浮床和HDPE吹塑浮床</w:t>
      </w:r>
      <w:r w:rsidR="00E41130">
        <w:rPr>
          <w:rFonts w:ascii="方正仿宋_GBK" w:eastAsia="方正仿宋_GBK" w:hAnsi="方正仿宋_GBK" w:cs="方正仿宋_GBK" w:hint="eastAsia"/>
          <w:bCs/>
          <w:kern w:val="0"/>
          <w:sz w:val="24"/>
          <w:szCs w:val="24"/>
        </w:rPr>
        <w:t>。</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1.5.2 浮床种类</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1.5.2.1 PE平板浮床</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该浮床采用聚乙烯材质，一般制作成长2m、宽1m、厚1.5㎝的长方形平板浮床，每平方米开种植孔20个，孔径大小为10cm。</w:t>
      </w:r>
      <w:r w:rsidR="00D80047">
        <w:rPr>
          <w:rFonts w:ascii="方正仿宋_GBK" w:eastAsia="方正仿宋_GBK" w:hAnsi="方正仿宋_GBK" w:cs="方正仿宋_GBK" w:hint="eastAsia"/>
          <w:bCs/>
          <w:kern w:val="0"/>
          <w:sz w:val="24"/>
          <w:szCs w:val="24"/>
        </w:rPr>
        <w:t>实际生产宽度适宜有利于水稻种植和收割，便于作业。</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1.5.2.2 HDPE吹塑浮床</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该浮床采用高密度聚乙烯材质通过吹塑工艺形成加工形成中空浮床，一般制作成长0.3m、宽0.3m的长方形浮床，中间有1个170mm口径的栽植孔，四周4个透气孔，四角设置4个连接孔。</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1.5.3 浮床制作</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1.5.3.1 PE浮床制作</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sidRPr="00450D97">
        <w:rPr>
          <w:rFonts w:ascii="方正仿宋_GBK" w:eastAsia="方正仿宋_GBK" w:hAnsi="方正仿宋_GBK" w:cs="方正仿宋_GBK" w:hint="eastAsia"/>
          <w:bCs/>
          <w:kern w:val="0"/>
          <w:sz w:val="24"/>
          <w:szCs w:val="24"/>
        </w:rPr>
        <w:t>将PE平板浮床用尼龙绳首位连接成行，并将钢绳两端固定于池</w:t>
      </w:r>
      <w:proofErr w:type="gramStart"/>
      <w:r w:rsidRPr="00450D97">
        <w:rPr>
          <w:rFonts w:ascii="方正仿宋_GBK" w:eastAsia="方正仿宋_GBK" w:hAnsi="方正仿宋_GBK" w:cs="方正仿宋_GBK" w:hint="eastAsia"/>
          <w:bCs/>
          <w:kern w:val="0"/>
          <w:sz w:val="24"/>
          <w:szCs w:val="24"/>
        </w:rPr>
        <w:t>埂</w:t>
      </w:r>
      <w:proofErr w:type="gramEnd"/>
      <w:r w:rsidRPr="00450D97">
        <w:rPr>
          <w:rFonts w:ascii="方正仿宋_GBK" w:eastAsia="方正仿宋_GBK" w:hAnsi="方正仿宋_GBK" w:cs="方正仿宋_GBK" w:hint="eastAsia"/>
          <w:bCs/>
          <w:kern w:val="0"/>
          <w:sz w:val="24"/>
          <w:szCs w:val="24"/>
        </w:rPr>
        <w:t>，行间距1m以上，浮板种植孔内放置种植</w:t>
      </w:r>
      <w:r>
        <w:rPr>
          <w:rFonts w:ascii="方正仿宋_GBK" w:eastAsia="方正仿宋_GBK" w:hAnsi="方正仿宋_GBK" w:cs="方正仿宋_GBK" w:hint="eastAsia"/>
          <w:sz w:val="24"/>
          <w:szCs w:val="24"/>
        </w:rPr>
        <w:t>盆，种植盆外套塑料保护盆，盖上聚乙烯盖网（网目约8㎝），四角用扎带</w:t>
      </w:r>
      <w:proofErr w:type="gramStart"/>
      <w:r>
        <w:rPr>
          <w:rFonts w:ascii="方正仿宋_GBK" w:eastAsia="方正仿宋_GBK" w:hAnsi="方正仿宋_GBK" w:cs="方正仿宋_GBK" w:hint="eastAsia"/>
          <w:sz w:val="24"/>
          <w:szCs w:val="24"/>
        </w:rPr>
        <w:t>将盖网与</w:t>
      </w:r>
      <w:proofErr w:type="gramEnd"/>
      <w:r>
        <w:rPr>
          <w:rFonts w:ascii="方正仿宋_GBK" w:eastAsia="方正仿宋_GBK" w:hAnsi="方正仿宋_GBK" w:cs="方正仿宋_GBK" w:hint="eastAsia"/>
          <w:sz w:val="24"/>
          <w:szCs w:val="24"/>
        </w:rPr>
        <w:t>浮板扎紧，使整个浮床呈一个比较紧密的结构，如图1所示。</w:t>
      </w:r>
    </w:p>
    <w:p w:rsidR="00995AF4" w:rsidRDefault="00E00008">
      <w:pPr>
        <w:spacing w:beforeLines="100" w:before="312" w:afterLines="100" w:after="312"/>
        <w:jc w:val="center"/>
        <w:rPr>
          <w:rFonts w:ascii="方正仿宋_GBK" w:eastAsia="方正仿宋_GBK" w:hAnsi="方正仿宋_GBK" w:cs="方正仿宋_GBK"/>
          <w:sz w:val="24"/>
          <w:szCs w:val="24"/>
        </w:rPr>
      </w:pPr>
      <w:r>
        <w:rPr>
          <w:rFonts w:ascii="方正仿宋_GBK" w:eastAsia="方正仿宋_GBK" w:hAnsi="方正仿宋_GBK" w:cs="方正仿宋_GBK" w:hint="eastAsia"/>
          <w:noProof/>
          <w:sz w:val="24"/>
          <w:szCs w:val="24"/>
        </w:rPr>
        <w:lastRenderedPageBreak/>
        <mc:AlternateContent>
          <mc:Choice Requires="wpg">
            <w:drawing>
              <wp:inline distT="0" distB="0" distL="0" distR="0" wp14:anchorId="5370B3F7" wp14:editId="25B4EFBC">
                <wp:extent cx="5977255" cy="2598420"/>
                <wp:effectExtent l="13335" t="6350" r="0" b="0"/>
                <wp:docPr id="215" name="组合 3"/>
                <wp:cNvGraphicFramePr/>
                <a:graphic xmlns:a="http://schemas.openxmlformats.org/drawingml/2006/main">
                  <a:graphicData uri="http://schemas.microsoft.com/office/word/2010/wordprocessingGroup">
                    <wpg:wgp>
                      <wpg:cNvGrpSpPr/>
                      <wpg:grpSpPr>
                        <a:xfrm>
                          <a:off x="0" y="0"/>
                          <a:ext cx="5977504" cy="2598790"/>
                          <a:chOff x="0" y="0"/>
                          <a:chExt cx="8336217" cy="3662571"/>
                        </a:xfrm>
                      </wpg:grpSpPr>
                      <wpg:grpSp>
                        <wpg:cNvPr id="216" name="组合 216"/>
                        <wpg:cNvGrpSpPr/>
                        <wpg:grpSpPr>
                          <a:xfrm>
                            <a:off x="0" y="0"/>
                            <a:ext cx="6816740" cy="3662571"/>
                            <a:chOff x="0" y="0"/>
                            <a:chExt cx="6816740" cy="3662571"/>
                          </a:xfrm>
                        </wpg:grpSpPr>
                        <wpg:grpSp>
                          <wpg:cNvPr id="217" name="组合 217"/>
                          <wpg:cNvGrpSpPr/>
                          <wpg:grpSpPr>
                            <a:xfrm>
                              <a:off x="329597" y="0"/>
                              <a:ext cx="5693480" cy="2989078"/>
                              <a:chOff x="329597" y="0"/>
                              <a:chExt cx="7200001" cy="3780001"/>
                            </a:xfrm>
                          </wpg:grpSpPr>
                          <wps:wsp>
                            <wps:cNvPr id="218" name="平行四边形 218"/>
                            <wps:cNvSpPr/>
                            <wps:spPr>
                              <a:xfrm>
                                <a:off x="329597" y="1"/>
                                <a:ext cx="7200000" cy="3600000"/>
                              </a:xfrm>
                              <a:prstGeom prst="parallelogram">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9" name="直接连接符 219"/>
                            <wps:cNvCnPr/>
                            <wps:spPr>
                              <a:xfrm>
                                <a:off x="7529597" y="0"/>
                                <a:ext cx="0" cy="1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0" name="直接连接符 220"/>
                            <wps:cNvCnPr/>
                            <wps:spPr>
                              <a:xfrm>
                                <a:off x="329597" y="3578452"/>
                                <a:ext cx="0" cy="1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1" name="直接连接符 221"/>
                            <wps:cNvCnPr/>
                            <wps:spPr>
                              <a:xfrm>
                                <a:off x="6635075" y="3600001"/>
                                <a:ext cx="0" cy="18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2" name="直接连接符 222"/>
                            <wps:cNvCnPr/>
                            <wps:spPr>
                              <a:xfrm flipH="1">
                                <a:off x="6635076" y="177025"/>
                                <a:ext cx="894522" cy="360000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3" name="直接连接符 223"/>
                            <wps:cNvCnPr/>
                            <wps:spPr>
                              <a:xfrm>
                                <a:off x="329597" y="3758452"/>
                                <a:ext cx="63054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 name="流程图: 接点 224"/>
                            <wps:cNvSpPr/>
                            <wps:spPr>
                              <a:xfrm>
                                <a:off x="760292" y="223049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5" name="流程图: 接点 225"/>
                            <wps:cNvSpPr/>
                            <wps:spPr>
                              <a:xfrm>
                                <a:off x="1323916" y="223049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6" name="流程图: 接点 226"/>
                            <wps:cNvSpPr/>
                            <wps:spPr>
                              <a:xfrm>
                                <a:off x="1887540" y="223049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7" name="流程图: 接点 227"/>
                            <wps:cNvSpPr/>
                            <wps:spPr>
                              <a:xfrm>
                                <a:off x="2451164" y="223049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8" name="流程图: 接点 228"/>
                            <wps:cNvSpPr/>
                            <wps:spPr>
                              <a:xfrm>
                                <a:off x="3014788" y="223049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9" name="流程图: 接点 229"/>
                            <wps:cNvSpPr/>
                            <wps:spPr>
                              <a:xfrm>
                                <a:off x="3578412" y="223049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0" name="流程图: 接点 230"/>
                            <wps:cNvSpPr/>
                            <wps:spPr>
                              <a:xfrm>
                                <a:off x="4142036" y="223049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1" name="流程图: 接点 231"/>
                            <wps:cNvSpPr/>
                            <wps:spPr>
                              <a:xfrm>
                                <a:off x="4705660" y="223049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2" name="流程图: 接点 232"/>
                            <wps:cNvSpPr/>
                            <wps:spPr>
                              <a:xfrm>
                                <a:off x="5269284" y="223049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3" name="流程图: 接点 233"/>
                            <wps:cNvSpPr/>
                            <wps:spPr>
                              <a:xfrm>
                                <a:off x="5832908" y="223049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4" name="流程图: 接点 234"/>
                            <wps:cNvSpPr/>
                            <wps:spPr>
                              <a:xfrm>
                                <a:off x="6396536" y="223049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5" name="流程图: 接点 235"/>
                            <wps:cNvSpPr/>
                            <wps:spPr>
                              <a:xfrm>
                                <a:off x="634398" y="284672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6" name="流程图: 接点 236"/>
                            <wps:cNvSpPr/>
                            <wps:spPr>
                              <a:xfrm>
                                <a:off x="1198022" y="284672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7" name="流程图: 接点 237"/>
                            <wps:cNvSpPr/>
                            <wps:spPr>
                              <a:xfrm>
                                <a:off x="1761646" y="284672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8" name="流程图: 接点 238"/>
                            <wps:cNvSpPr/>
                            <wps:spPr>
                              <a:xfrm>
                                <a:off x="2325270" y="284672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9" name="流程图: 接点 239"/>
                            <wps:cNvSpPr/>
                            <wps:spPr>
                              <a:xfrm>
                                <a:off x="2888894" y="284672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0" name="流程图: 接点 240"/>
                            <wps:cNvSpPr/>
                            <wps:spPr>
                              <a:xfrm>
                                <a:off x="3452518" y="284672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1" name="流程图: 接点 241"/>
                            <wps:cNvSpPr/>
                            <wps:spPr>
                              <a:xfrm>
                                <a:off x="4016142" y="284672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2" name="流程图: 接点 242"/>
                            <wps:cNvSpPr/>
                            <wps:spPr>
                              <a:xfrm>
                                <a:off x="4579766" y="284672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3" name="流程图: 接点 243"/>
                            <wps:cNvSpPr/>
                            <wps:spPr>
                              <a:xfrm>
                                <a:off x="5143390" y="284672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4" name="流程图: 接点 244"/>
                            <wps:cNvSpPr/>
                            <wps:spPr>
                              <a:xfrm>
                                <a:off x="5707014" y="284672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5" name="流程图: 接点 245"/>
                            <wps:cNvSpPr/>
                            <wps:spPr>
                              <a:xfrm>
                                <a:off x="6270642" y="284672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6" name="流程图: 接点 246"/>
                            <wps:cNvSpPr/>
                            <wps:spPr>
                              <a:xfrm>
                                <a:off x="1204236" y="36856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7" name="流程图: 接点 247"/>
                            <wps:cNvSpPr/>
                            <wps:spPr>
                              <a:xfrm>
                                <a:off x="1767860" y="36856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8" name="流程图: 接点 248"/>
                            <wps:cNvSpPr/>
                            <wps:spPr>
                              <a:xfrm>
                                <a:off x="2331484" y="36856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9" name="流程图: 接点 249"/>
                            <wps:cNvSpPr/>
                            <wps:spPr>
                              <a:xfrm>
                                <a:off x="2895108" y="36856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0" name="流程图: 接点 250"/>
                            <wps:cNvSpPr/>
                            <wps:spPr>
                              <a:xfrm>
                                <a:off x="3458732" y="36856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1" name="流程图: 接点 251"/>
                            <wps:cNvSpPr/>
                            <wps:spPr>
                              <a:xfrm>
                                <a:off x="4022356" y="36856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2" name="流程图: 接点 252"/>
                            <wps:cNvSpPr/>
                            <wps:spPr>
                              <a:xfrm>
                                <a:off x="4585980" y="36856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3" name="流程图: 接点 253"/>
                            <wps:cNvSpPr/>
                            <wps:spPr>
                              <a:xfrm>
                                <a:off x="5149604" y="36856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4" name="流程图: 接点 254"/>
                            <wps:cNvSpPr/>
                            <wps:spPr>
                              <a:xfrm>
                                <a:off x="5713228" y="36856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5" name="流程图: 接点 255"/>
                            <wps:cNvSpPr/>
                            <wps:spPr>
                              <a:xfrm>
                                <a:off x="6276852" y="36856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6" name="流程图: 接点 256"/>
                            <wps:cNvSpPr/>
                            <wps:spPr>
                              <a:xfrm>
                                <a:off x="6840480" y="368562"/>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7" name="流程图: 接点 257"/>
                            <wps:cNvSpPr/>
                            <wps:spPr>
                              <a:xfrm>
                                <a:off x="1078342" y="98479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8" name="流程图: 接点 258"/>
                            <wps:cNvSpPr/>
                            <wps:spPr>
                              <a:xfrm>
                                <a:off x="1641966" y="98479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9" name="流程图: 接点 259"/>
                            <wps:cNvSpPr/>
                            <wps:spPr>
                              <a:xfrm>
                                <a:off x="2205590" y="98479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0" name="流程图: 接点 260"/>
                            <wps:cNvSpPr/>
                            <wps:spPr>
                              <a:xfrm>
                                <a:off x="2769214" y="98479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1" name="流程图: 接点 261"/>
                            <wps:cNvSpPr/>
                            <wps:spPr>
                              <a:xfrm>
                                <a:off x="3332838" y="98479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2" name="流程图: 接点 262"/>
                            <wps:cNvSpPr/>
                            <wps:spPr>
                              <a:xfrm>
                                <a:off x="3896462" y="98479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 name="流程图: 接点 263"/>
                            <wps:cNvSpPr/>
                            <wps:spPr>
                              <a:xfrm>
                                <a:off x="4460086" y="98479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4" name="流程图: 接点 264"/>
                            <wps:cNvSpPr/>
                            <wps:spPr>
                              <a:xfrm>
                                <a:off x="5023710" y="98479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5" name="流程图: 接点 265"/>
                            <wps:cNvSpPr/>
                            <wps:spPr>
                              <a:xfrm>
                                <a:off x="5587334" y="98479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6" name="流程图: 接点 266"/>
                            <wps:cNvSpPr/>
                            <wps:spPr>
                              <a:xfrm>
                                <a:off x="6150958" y="98479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7" name="流程图: 接点 267"/>
                            <wps:cNvSpPr/>
                            <wps:spPr>
                              <a:xfrm>
                                <a:off x="6714586" y="984791"/>
                                <a:ext cx="360000" cy="3600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68" name="直接连接符 268"/>
                          <wps:cNvCnPr/>
                          <wps:spPr>
                            <a:xfrm flipH="1">
                              <a:off x="554902" y="1"/>
                              <a:ext cx="701101"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69" name="直接连接符 269"/>
                          <wps:cNvCnPr/>
                          <wps:spPr>
                            <a:xfrm flipH="1">
                              <a:off x="800914"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70" name="直接连接符 270"/>
                          <wps:cNvCnPr/>
                          <wps:spPr>
                            <a:xfrm flipH="1">
                              <a:off x="1006020"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71" name="直接连接符 271"/>
                          <wps:cNvCnPr/>
                          <wps:spPr>
                            <a:xfrm flipH="1">
                              <a:off x="1211127"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72" name="直接连接符 272"/>
                          <wps:cNvCnPr/>
                          <wps:spPr>
                            <a:xfrm flipH="1">
                              <a:off x="1416234"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73" name="直接连接符 273"/>
                          <wps:cNvCnPr/>
                          <wps:spPr>
                            <a:xfrm flipH="1">
                              <a:off x="1621341"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74" name="直接连接符 274"/>
                          <wps:cNvCnPr/>
                          <wps:spPr>
                            <a:xfrm flipH="1">
                              <a:off x="1826448"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75" name="直接连接符 275"/>
                          <wps:cNvCnPr/>
                          <wps:spPr>
                            <a:xfrm flipH="1">
                              <a:off x="2031554"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76" name="直接连接符 276"/>
                          <wps:cNvCnPr/>
                          <wps:spPr>
                            <a:xfrm flipH="1">
                              <a:off x="2236661"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77" name="直接连接符 277"/>
                          <wps:cNvCnPr/>
                          <wps:spPr>
                            <a:xfrm flipH="1">
                              <a:off x="2441768"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78" name="直接连接符 278"/>
                          <wps:cNvCnPr/>
                          <wps:spPr>
                            <a:xfrm flipH="1">
                              <a:off x="2646875"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79" name="直接连接符 279"/>
                          <wps:cNvCnPr/>
                          <wps:spPr>
                            <a:xfrm flipH="1">
                              <a:off x="2851982"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80" name="直接连接符 280"/>
                          <wps:cNvCnPr/>
                          <wps:spPr>
                            <a:xfrm flipH="1">
                              <a:off x="3057088"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81" name="直接连接符 281"/>
                          <wps:cNvCnPr/>
                          <wps:spPr>
                            <a:xfrm flipH="1">
                              <a:off x="3262195"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82" name="直接连接符 282"/>
                          <wps:cNvCnPr/>
                          <wps:spPr>
                            <a:xfrm flipH="1">
                              <a:off x="3467302"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83" name="直接连接符 283"/>
                          <wps:cNvCnPr/>
                          <wps:spPr>
                            <a:xfrm flipH="1">
                              <a:off x="3672409"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84" name="直接连接符 284"/>
                          <wps:cNvCnPr/>
                          <wps:spPr>
                            <a:xfrm flipH="1">
                              <a:off x="3877516"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85" name="直接连接符 285"/>
                          <wps:cNvCnPr/>
                          <wps:spPr>
                            <a:xfrm flipH="1">
                              <a:off x="4082622"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86" name="直接连接符 286"/>
                          <wps:cNvCnPr/>
                          <wps:spPr>
                            <a:xfrm flipH="1">
                              <a:off x="4287729"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87" name="直接连接符 287"/>
                          <wps:cNvCnPr/>
                          <wps:spPr>
                            <a:xfrm flipH="1">
                              <a:off x="4492836"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88" name="直接连接符 288"/>
                          <wps:cNvCnPr/>
                          <wps:spPr>
                            <a:xfrm flipH="1">
                              <a:off x="4697943"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89" name="直接连接符 289"/>
                          <wps:cNvCnPr/>
                          <wps:spPr>
                            <a:xfrm flipH="1">
                              <a:off x="4903050" y="1"/>
                              <a:ext cx="660196"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90" name="直接连接符 290"/>
                          <wps:cNvCnPr/>
                          <wps:spPr>
                            <a:xfrm flipH="1">
                              <a:off x="5108162" y="1"/>
                              <a:ext cx="686882" cy="284674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wps:wsp>
                          <wps:cNvPr id="291" name="直接连接符 291"/>
                          <wps:cNvCnPr/>
                          <wps:spPr>
                            <a:xfrm>
                              <a:off x="1021740" y="157191"/>
                              <a:ext cx="4953327" cy="31438"/>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wps:wsp>
                          <wps:cNvPr id="292" name="直接连接符 292"/>
                          <wps:cNvCnPr/>
                          <wps:spPr>
                            <a:xfrm>
                              <a:off x="382501" y="2656507"/>
                              <a:ext cx="4953327" cy="31438"/>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wps:wsp>
                          <wps:cNvPr id="293" name="直接连接符 293"/>
                          <wps:cNvCnPr/>
                          <wps:spPr>
                            <a:xfrm>
                              <a:off x="937907" y="434892"/>
                              <a:ext cx="4953327" cy="31438"/>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wps:wsp>
                          <wps:cNvPr id="294" name="直接连接符 294"/>
                          <wps:cNvCnPr/>
                          <wps:spPr>
                            <a:xfrm>
                              <a:off x="864546" y="712594"/>
                              <a:ext cx="4953327" cy="31438"/>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wps:wsp>
                          <wps:cNvPr id="295" name="直接连接符 295"/>
                          <wps:cNvCnPr/>
                          <wps:spPr>
                            <a:xfrm>
                              <a:off x="801677" y="990296"/>
                              <a:ext cx="4953327" cy="31438"/>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wps:wsp>
                          <wps:cNvPr id="296" name="直接连接符 296"/>
                          <wps:cNvCnPr/>
                          <wps:spPr>
                            <a:xfrm>
                              <a:off x="738793" y="1267998"/>
                              <a:ext cx="4953327" cy="31438"/>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wps:wsp>
                          <wps:cNvPr id="297" name="直接连接符 297"/>
                          <wps:cNvCnPr/>
                          <wps:spPr>
                            <a:xfrm>
                              <a:off x="665439" y="1545700"/>
                              <a:ext cx="4953327" cy="31438"/>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wps:wsp>
                          <wps:cNvPr id="298" name="直接连接符 298"/>
                          <wps:cNvCnPr/>
                          <wps:spPr>
                            <a:xfrm>
                              <a:off x="592085" y="1823402"/>
                              <a:ext cx="4953327" cy="31438"/>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wps:wsp>
                          <wps:cNvPr id="299" name="直接连接符 299"/>
                          <wps:cNvCnPr/>
                          <wps:spPr>
                            <a:xfrm>
                              <a:off x="529210" y="2101104"/>
                              <a:ext cx="4953327" cy="31438"/>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wps:wsp>
                          <wps:cNvPr id="300" name="直接连接符 300"/>
                          <wps:cNvCnPr/>
                          <wps:spPr>
                            <a:xfrm>
                              <a:off x="466335" y="2378805"/>
                              <a:ext cx="4953327" cy="31438"/>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wps:wsp>
                          <wps:cNvPr id="301" name="直接连接符 301"/>
                          <wps:cNvCnPr/>
                          <wps:spPr>
                            <a:xfrm>
                              <a:off x="329597" y="3091396"/>
                              <a:ext cx="0" cy="1886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2" name="直接连接符 302"/>
                          <wps:cNvCnPr/>
                          <wps:spPr>
                            <a:xfrm>
                              <a:off x="5320109" y="3091396"/>
                              <a:ext cx="0" cy="18862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3" name="直接连接符 303"/>
                          <wps:cNvCnPr/>
                          <wps:spPr>
                            <a:xfrm flipV="1">
                              <a:off x="329597" y="3185709"/>
                              <a:ext cx="4981794" cy="104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4" name="文本框 153"/>
                          <wps:cNvSpPr txBox="1"/>
                          <wps:spPr>
                            <a:xfrm>
                              <a:off x="2201079" y="3174891"/>
                              <a:ext cx="1882775" cy="487680"/>
                            </a:xfrm>
                            <a:prstGeom prst="rect">
                              <a:avLst/>
                            </a:prstGeom>
                            <a:noFill/>
                          </wps:spPr>
                          <wps:txb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200厘米</w:t>
                                </w:r>
                              </w:p>
                            </w:txbxContent>
                          </wps:txbx>
                          <wps:bodyPr wrap="square" rtlCol="0">
                            <a:noAutofit/>
                          </wps:bodyPr>
                        </wps:wsp>
                        <wps:wsp>
                          <wps:cNvPr id="305" name="直接连接符 305"/>
                          <wps:cNvCnPr/>
                          <wps:spPr>
                            <a:xfrm>
                              <a:off x="738793" y="0"/>
                              <a:ext cx="21605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6" name="直接连接符 306"/>
                          <wps:cNvCnPr/>
                          <wps:spPr>
                            <a:xfrm>
                              <a:off x="0" y="2845132"/>
                              <a:ext cx="21605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7" name="直接连接符 307"/>
                          <wps:cNvCnPr/>
                          <wps:spPr>
                            <a:xfrm flipH="1">
                              <a:off x="120011" y="0"/>
                              <a:ext cx="735284" cy="284513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8" name="文本框 160"/>
                          <wps:cNvSpPr txBox="1"/>
                          <wps:spPr>
                            <a:xfrm rot="17108432" flipH="1">
                              <a:off x="-250575" y="894587"/>
                              <a:ext cx="1261609" cy="487680"/>
                            </a:xfrm>
                            <a:prstGeom prst="rect">
                              <a:avLst/>
                            </a:prstGeom>
                            <a:noFill/>
                          </wps:spPr>
                          <wps:txb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100</w:t>
                                </w:r>
                                <w:r>
                                  <w:rPr>
                                    <w:rFonts w:asciiTheme="minorHAnsi" w:eastAsiaTheme="minorEastAsia" w:hAnsi="等线" w:cstheme="minorBidi" w:hint="eastAsia"/>
                                    <w:color w:val="000000" w:themeColor="text1"/>
                                    <w:kern w:val="24"/>
                                  </w:rPr>
                                  <w:t>厘米</w:t>
                                </w:r>
                                <w:proofErr w:type="gramStart"/>
                                <w:r>
                                  <w:rPr>
                                    <w:rFonts w:asciiTheme="minorHAnsi" w:eastAsiaTheme="minorEastAsia" w:hAnsi="等线" w:cstheme="minorBidi" w:hint="eastAsia"/>
                                    <w:color w:val="000000" w:themeColor="text1"/>
                                    <w:kern w:val="24"/>
                                  </w:rPr>
                                  <w:t>米</w:t>
                                </w:r>
                                <w:proofErr w:type="gramEnd"/>
                              </w:p>
                            </w:txbxContent>
                          </wps:txbx>
                          <wps:bodyPr wrap="square" rtlCol="0">
                            <a:noAutofit/>
                          </wps:bodyPr>
                        </wps:wsp>
                        <wpg:grpSp>
                          <wpg:cNvPr id="309" name="组合 309"/>
                          <wpg:cNvGrpSpPr/>
                          <wpg:grpSpPr>
                            <a:xfrm>
                              <a:off x="5618767" y="433781"/>
                              <a:ext cx="1197973" cy="675368"/>
                              <a:chOff x="5618766" y="433781"/>
                              <a:chExt cx="1514962" cy="854073"/>
                            </a:xfrm>
                          </wpg:grpSpPr>
                          <wps:wsp>
                            <wps:cNvPr id="310" name="直接连接符 310"/>
                            <wps:cNvCnPr/>
                            <wps:spPr>
                              <a:xfrm>
                                <a:off x="5618766" y="433781"/>
                                <a:ext cx="851780" cy="60899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1" name="直接连接符 311"/>
                            <wps:cNvCnPr/>
                            <wps:spPr>
                              <a:xfrm>
                                <a:off x="6472925" y="1041778"/>
                                <a:ext cx="41477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2" name="文本框 166"/>
                            <wps:cNvSpPr txBox="1"/>
                            <wps:spPr>
                              <a:xfrm>
                                <a:off x="6549930" y="671132"/>
                                <a:ext cx="583798" cy="616722"/>
                              </a:xfrm>
                              <a:prstGeom prst="rect">
                                <a:avLst/>
                              </a:prstGeom>
                              <a:noFill/>
                            </wps:spPr>
                            <wps:txb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1</w:t>
                                  </w:r>
                                </w:p>
                              </w:txbxContent>
                            </wps:txbx>
                            <wps:bodyPr wrap="square" rtlCol="0">
                              <a:noAutofit/>
                            </wps:bodyPr>
                          </wps:wsp>
                        </wpg:grpSp>
                        <wpg:grpSp>
                          <wpg:cNvPr id="313" name="组合 313"/>
                          <wpg:cNvGrpSpPr/>
                          <wpg:grpSpPr>
                            <a:xfrm>
                              <a:off x="5477297" y="1298323"/>
                              <a:ext cx="1197976" cy="675244"/>
                              <a:chOff x="5477297" y="1298322"/>
                              <a:chExt cx="1514966" cy="853916"/>
                            </a:xfrm>
                          </wpg:grpSpPr>
                          <wps:wsp>
                            <wps:cNvPr id="314" name="直接连接符 314"/>
                            <wps:cNvCnPr/>
                            <wps:spPr>
                              <a:xfrm>
                                <a:off x="5477297" y="1298322"/>
                                <a:ext cx="851780" cy="60899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5" name="直接连接符 315"/>
                            <wps:cNvCnPr/>
                            <wps:spPr>
                              <a:xfrm>
                                <a:off x="6331456" y="1906319"/>
                                <a:ext cx="41477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6" name="文本框 171"/>
                            <wps:cNvSpPr txBox="1"/>
                            <wps:spPr>
                              <a:xfrm>
                                <a:off x="6408465" y="1535516"/>
                                <a:ext cx="583798" cy="616722"/>
                              </a:xfrm>
                              <a:prstGeom prst="rect">
                                <a:avLst/>
                              </a:prstGeom>
                              <a:noFill/>
                            </wps:spPr>
                            <wps:txb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2</w:t>
                                  </w:r>
                                </w:p>
                              </w:txbxContent>
                            </wps:txbx>
                            <wps:bodyPr wrap="square" rtlCol="0">
                              <a:noAutofit/>
                            </wps:bodyPr>
                          </wps:wsp>
                        </wpg:grpSp>
                        <wps:wsp>
                          <wps:cNvPr id="317" name="直接连接符 317"/>
                          <wps:cNvCnPr/>
                          <wps:spPr>
                            <a:xfrm>
                              <a:off x="5378597" y="2829700"/>
                              <a:ext cx="16681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8" name="直接连接符 318"/>
                          <wps:cNvCnPr/>
                          <wps:spPr>
                            <a:xfrm>
                              <a:off x="5378597" y="2950212"/>
                              <a:ext cx="166814"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9" name="直接连接符 319"/>
                          <wps:cNvCnPr/>
                          <wps:spPr>
                            <a:xfrm>
                              <a:off x="5462082" y="2834653"/>
                              <a:ext cx="0" cy="11387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0" name="文本框 181"/>
                          <wps:cNvSpPr txBox="1"/>
                          <wps:spPr>
                            <a:xfrm>
                              <a:off x="5545324" y="2744482"/>
                              <a:ext cx="1170940" cy="487680"/>
                            </a:xfrm>
                            <a:prstGeom prst="rect">
                              <a:avLst/>
                            </a:prstGeom>
                            <a:noFill/>
                          </wps:spPr>
                          <wps:txb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1.5</w:t>
                                </w:r>
                                <w:r>
                                  <w:rPr>
                                    <w:rFonts w:asciiTheme="minorHAnsi" w:eastAsiaTheme="minorEastAsia" w:hAnsi="等线" w:cstheme="minorBidi" w:hint="eastAsia"/>
                                    <w:color w:val="000000" w:themeColor="text1"/>
                                    <w:kern w:val="24"/>
                                  </w:rPr>
                                  <w:t>厘米</w:t>
                                </w:r>
                              </w:p>
                            </w:txbxContent>
                          </wps:txbx>
                          <wps:bodyPr wrap="square" rtlCol="0">
                            <a:noAutofit/>
                          </wps:bodyPr>
                        </wps:wsp>
                      </wpg:grpSp>
                      <wpg:grpSp>
                        <wpg:cNvPr id="321" name="组合 321"/>
                        <wpg:cNvGrpSpPr/>
                        <wpg:grpSpPr>
                          <a:xfrm>
                            <a:off x="6754033" y="915349"/>
                            <a:ext cx="1582184" cy="1841585"/>
                            <a:chOff x="6754033" y="915349"/>
                            <a:chExt cx="1582184" cy="1841585"/>
                          </a:xfrm>
                        </wpg:grpSpPr>
                        <wpg:grpSp>
                          <wpg:cNvPr id="322" name="组合 322"/>
                          <wpg:cNvGrpSpPr>
                            <a:grpSpLocks noChangeAspect="1"/>
                          </wpg:cNvGrpSpPr>
                          <wpg:grpSpPr>
                            <a:xfrm>
                              <a:off x="6754033" y="915349"/>
                              <a:ext cx="554734" cy="546869"/>
                              <a:chOff x="6754033" y="915349"/>
                              <a:chExt cx="1950726" cy="1923071"/>
                            </a:xfrm>
                          </wpg:grpSpPr>
                          <wps:wsp>
                            <wps:cNvPr id="323" name="流程图: 接点 323"/>
                            <wps:cNvSpPr/>
                            <wps:spPr>
                              <a:xfrm>
                                <a:off x="6754033" y="915349"/>
                                <a:ext cx="1950726" cy="658480"/>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4" name="直接连接符 324"/>
                            <wps:cNvCnPr/>
                            <wps:spPr>
                              <a:xfrm>
                                <a:off x="6754033" y="1244589"/>
                                <a:ext cx="415269" cy="143537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5" name="直接连接符 325"/>
                            <wps:cNvCnPr/>
                            <wps:spPr>
                              <a:xfrm flipH="1">
                                <a:off x="8368509" y="1244589"/>
                                <a:ext cx="336250" cy="14138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6" name="流程图: 接点 326"/>
                            <wps:cNvSpPr/>
                            <wps:spPr>
                              <a:xfrm>
                                <a:off x="7169302" y="2432770"/>
                                <a:ext cx="1199207" cy="405650"/>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27" name="组合 327"/>
                          <wpg:cNvGrpSpPr>
                            <a:grpSpLocks noChangeAspect="1"/>
                          </wpg:cNvGrpSpPr>
                          <wpg:grpSpPr>
                            <a:xfrm>
                              <a:off x="6789976" y="1655291"/>
                              <a:ext cx="579916" cy="728978"/>
                              <a:chOff x="6789976" y="1655291"/>
                              <a:chExt cx="1950726" cy="1923071"/>
                            </a:xfrm>
                          </wpg:grpSpPr>
                          <wps:wsp>
                            <wps:cNvPr id="328" name="流程图: 接点 328"/>
                            <wps:cNvSpPr/>
                            <wps:spPr>
                              <a:xfrm>
                                <a:off x="6789976" y="1655291"/>
                                <a:ext cx="1950726" cy="65848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 name="直接连接符 329"/>
                            <wps:cNvCnPr/>
                            <wps:spPr>
                              <a:xfrm>
                                <a:off x="6789976" y="1984531"/>
                                <a:ext cx="415269" cy="14353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0" name="直接连接符 330"/>
                            <wps:cNvCnPr/>
                            <wps:spPr>
                              <a:xfrm flipH="1">
                                <a:off x="8404452" y="1984531"/>
                                <a:ext cx="336250" cy="14138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1" name="流程图: 接点 331"/>
                            <wps:cNvSpPr/>
                            <wps:spPr>
                              <a:xfrm>
                                <a:off x="7205245" y="3172712"/>
                                <a:ext cx="1199207" cy="40565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32" name="组合 332"/>
                          <wpg:cNvGrpSpPr/>
                          <wpg:grpSpPr>
                            <a:xfrm>
                              <a:off x="7138269" y="1230209"/>
                              <a:ext cx="1197948" cy="675253"/>
                              <a:chOff x="7138270" y="1230209"/>
                              <a:chExt cx="1514931" cy="853928"/>
                            </a:xfrm>
                          </wpg:grpSpPr>
                          <wps:wsp>
                            <wps:cNvPr id="333" name="直接连接符 333"/>
                            <wps:cNvCnPr/>
                            <wps:spPr>
                              <a:xfrm>
                                <a:off x="7138270" y="1230209"/>
                                <a:ext cx="851780" cy="60899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4" name="直接连接符 334"/>
                            <wps:cNvCnPr/>
                            <wps:spPr>
                              <a:xfrm>
                                <a:off x="7992429" y="1838206"/>
                                <a:ext cx="41477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5" name="文本框 185"/>
                            <wps:cNvSpPr txBox="1"/>
                            <wps:spPr>
                              <a:xfrm>
                                <a:off x="8069403" y="1467415"/>
                                <a:ext cx="583798" cy="616722"/>
                              </a:xfrm>
                              <a:prstGeom prst="rect">
                                <a:avLst/>
                              </a:prstGeom>
                              <a:noFill/>
                            </wps:spPr>
                            <wps:txb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3</w:t>
                                  </w:r>
                                </w:p>
                              </w:txbxContent>
                            </wps:txbx>
                            <wps:bodyPr wrap="square" rtlCol="0">
                              <a:noAutofit/>
                            </wps:bodyPr>
                          </wps:wsp>
                        </wpg:grpSp>
                        <wpg:grpSp>
                          <wpg:cNvPr id="336" name="组合 336"/>
                          <wpg:cNvGrpSpPr/>
                          <wpg:grpSpPr>
                            <a:xfrm>
                              <a:off x="7117309" y="2068551"/>
                              <a:ext cx="1197535" cy="688383"/>
                              <a:chOff x="7117308" y="2068551"/>
                              <a:chExt cx="1514408" cy="870532"/>
                            </a:xfrm>
                          </wpg:grpSpPr>
                          <wps:wsp>
                            <wps:cNvPr id="337" name="直接连接符 337"/>
                            <wps:cNvCnPr/>
                            <wps:spPr>
                              <a:xfrm>
                                <a:off x="7117308" y="2068551"/>
                                <a:ext cx="851780" cy="60899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8" name="直接连接符 338"/>
                            <wps:cNvCnPr/>
                            <wps:spPr>
                              <a:xfrm>
                                <a:off x="7971467" y="2676548"/>
                                <a:ext cx="41477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9" name="文本框 189"/>
                            <wps:cNvSpPr txBox="1"/>
                            <wps:spPr>
                              <a:xfrm>
                                <a:off x="8047918" y="2322361"/>
                                <a:ext cx="583798" cy="616722"/>
                              </a:xfrm>
                              <a:prstGeom prst="rect">
                                <a:avLst/>
                              </a:prstGeom>
                              <a:noFill/>
                            </wps:spPr>
                            <wps:txb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4</w:t>
                                  </w:r>
                                </w:p>
                              </w:txbxContent>
                            </wps:txbx>
                            <wps:bodyPr wrap="square" rtlCol="0">
                              <a:noAutofit/>
                            </wps:bodyPr>
                          </wps:wsp>
                        </wpg:grpSp>
                      </wpg:grpSp>
                    </wpg:wgp>
                  </a:graphicData>
                </a:graphic>
              </wp:inline>
            </w:drawing>
          </mc:Choice>
          <mc:Fallback>
            <w:pict>
              <v:group w14:anchorId="5370B3F7" id="组合 3" o:spid="_x0000_s1026" style="width:470.65pt;height:204.6pt;mso-position-horizontal-relative:char;mso-position-vertical-relative:line" coordsize="83362,36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">
                <v:group id="组合 216" o:spid="_x0000_s1027" style="position:absolute;width:68167;height:36625" coordsize="68167,36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组合 217" o:spid="_x0000_s1028" style="position:absolute;left:3295;width:56935;height:29890" coordorigin="3295" coordsize="72000,3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218" o:spid="_x0000_s1029" type="#_x0000_t7" style="position:absolute;left:3295;width:72000;height:3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" adj="2700" filled="f" strokecolor="black [3213]" strokeweight="1pt"/>
                    <v:line id="直接连接符 219" o:spid="_x0000_s1030" style="position:absolute;visibility:visible;mso-wrap-style:square" from="75295,0" to="75295,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" strokecolor="black [3213]" strokeweight=".5pt">
                      <v:stroke joinstyle="miter"/>
                    </v:line>
                    <v:line id="直接连接符 220" o:spid="_x0000_s1031" style="position:absolute;visibility:visible;mso-wrap-style:square" from="3295,35784" to="3295,3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" strokecolor="black [3213]" strokeweight=".5pt">
                      <v:stroke joinstyle="miter"/>
                    </v:line>
                    <v:line id="直接连接符 221" o:spid="_x0000_s1032" style="position:absolute;visibility:visible;mso-wrap-style:square" from="66350,36000" to="66350,37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" strokecolor="black [3213]" strokeweight=".5pt">
                      <v:stroke joinstyle="miter"/>
                    </v:line>
                    <v:line id="直接连接符 222" o:spid="_x0000_s1033" style="position:absolute;flip:x;visibility:visible;mso-wrap-style:square" from="66350,1770" to="75295,37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" strokecolor="black [3213]" strokeweight=".5pt">
                      <v:stroke joinstyle="miter"/>
                    </v:line>
                    <v:line id="直接连接符 223" o:spid="_x0000_s1034" style="position:absolute;visibility:visible;mso-wrap-style:square" from="3295,37584" to="66350,37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" strokecolor="black [3213]" strokeweight=".5pt">
                      <v:stroke joinstyle="miter"/>
                    </v:line>
                    <v:shapetype id="_x0000_t120" coordsize="21600,21600" o:spt="120" path="m10800,qx,10800,10800,21600,21600,10800,10800,xe">
                      <v:path gradientshapeok="t" o:connecttype="custom" o:connectlocs="10800,0;3163,3163;0,10800;3163,18437;10800,21600;18437,18437;21600,10800;18437,3163" textboxrect="3163,3163,18437,18437"/>
                    </v:shapetype>
                    <v:shape id="流程图: 接点 224" o:spid="_x0000_s1035" type="#_x0000_t120" style="position:absolute;left:7602;top:22304;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" filled="f" strokecolor="black [3213]" strokeweight="1pt">
                      <v:stroke joinstyle="miter"/>
                    </v:shape>
                    <v:shape id="流程图: 接点 225" o:spid="_x0000_s1036" type="#_x0000_t120" style="position:absolute;left:13239;top:22304;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" filled="f" strokecolor="black [3213]" strokeweight="1pt">
                      <v:stroke joinstyle="miter"/>
                    </v:shape>
                    <v:shape id="流程图: 接点 226" o:spid="_x0000_s1037" type="#_x0000_t120" style="position:absolute;left:18875;top:22304;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" filled="f" strokecolor="black [3213]" strokeweight="1pt">
                      <v:stroke joinstyle="miter"/>
                    </v:shape>
                    <v:shape id="流程图: 接点 227" o:spid="_x0000_s1038" type="#_x0000_t120" style="position:absolute;left:24511;top:22304;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" filled="f" strokecolor="black [3213]" strokeweight="1pt">
                      <v:stroke joinstyle="miter"/>
                    </v:shape>
                    <v:shape id="流程图: 接点 228" o:spid="_x0000_s1039" type="#_x0000_t120" style="position:absolute;left:30147;top:22304;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" filled="f" strokecolor="black [3213]" strokeweight="1pt">
                      <v:stroke joinstyle="miter"/>
                    </v:shape>
                    <v:shape id="流程图: 接点 229" o:spid="_x0000_s1040" type="#_x0000_t120" style="position:absolute;left:35784;top:22304;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" filled="f" strokecolor="black [3213]" strokeweight="1pt">
                      <v:stroke joinstyle="miter"/>
                    </v:shape>
                    <v:shape id="流程图: 接点 230" o:spid="_x0000_s1041" type="#_x0000_t120" style="position:absolute;left:41420;top:22304;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" filled="f" strokecolor="black [3213]" strokeweight="1pt">
                      <v:stroke joinstyle="miter"/>
                    </v:shape>
                    <v:shape id="流程图: 接点 231" o:spid="_x0000_s1042" type="#_x0000_t120" style="position:absolute;left:47056;top:22304;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" filled="f" strokecolor="black [3213]" strokeweight="1pt">
                      <v:stroke joinstyle="miter"/>
                    </v:shape>
                    <v:shape id="流程图: 接点 232" o:spid="_x0000_s1043" type="#_x0000_t120" style="position:absolute;left:52692;top:22304;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" filled="f" strokecolor="black [3213]" strokeweight="1pt">
                      <v:stroke joinstyle="miter"/>
                    </v:shape>
                    <v:shape id="流程图: 接点 233" o:spid="_x0000_s1044" type="#_x0000_t120" style="position:absolute;left:58329;top:22304;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" filled="f" strokecolor="black [3213]" strokeweight="1pt">
                      <v:stroke joinstyle="miter"/>
                    </v:shape>
                    <v:shape id="流程图: 接点 234" o:spid="_x0000_s1045" type="#_x0000_t120" style="position:absolute;left:63965;top:22304;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" filled="f" strokecolor="black [3213]" strokeweight="1pt">
                      <v:stroke joinstyle="miter"/>
                    </v:shape>
                    <v:shape id="流程图: 接点 235" o:spid="_x0000_s1046" type="#_x0000_t120" style="position:absolute;left:6343;top:2846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" filled="f" strokecolor="black [3213]" strokeweight="1pt">
                      <v:stroke joinstyle="miter"/>
                    </v:shape>
                    <v:shape id="流程图: 接点 236" o:spid="_x0000_s1047" type="#_x0000_t120" style="position:absolute;left:11980;top:2846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" filled="f" strokecolor="black [3213]" strokeweight="1pt">
                      <v:stroke joinstyle="miter"/>
                    </v:shape>
                    <v:shape id="流程图: 接点 237" o:spid="_x0000_s1048" type="#_x0000_t120" style="position:absolute;left:17616;top:2846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" filled="f" strokecolor="black [3213]" strokeweight="1pt">
                      <v:stroke joinstyle="miter"/>
                    </v:shape>
                    <v:shape id="流程图: 接点 238" o:spid="_x0000_s1049" type="#_x0000_t120" style="position:absolute;left:23252;top:2846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" filled="f" strokecolor="black [3213]" strokeweight="1pt">
                      <v:stroke joinstyle="miter"/>
                    </v:shape>
                    <v:shape id="流程图: 接点 239" o:spid="_x0000_s1050" type="#_x0000_t120" style="position:absolute;left:28888;top:2846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" filled="f" strokecolor="black [3213]" strokeweight="1pt">
                      <v:stroke joinstyle="miter"/>
                    </v:shape>
                    <v:shape id="流程图: 接点 240" o:spid="_x0000_s1051" type="#_x0000_t120" style="position:absolute;left:34525;top:2846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" filled="f" strokecolor="black [3213]" strokeweight="1pt">
                      <v:stroke joinstyle="miter"/>
                    </v:shape>
                    <v:shape id="流程图: 接点 241" o:spid="_x0000_s1052" type="#_x0000_t120" style="position:absolute;left:40161;top:2846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" filled="f" strokecolor="black [3213]" strokeweight="1pt">
                      <v:stroke joinstyle="miter"/>
                    </v:shape>
                    <v:shape id="流程图: 接点 242" o:spid="_x0000_s1053" type="#_x0000_t120" style="position:absolute;left:45797;top:2846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" filled="f" strokecolor="black [3213]" strokeweight="1pt">
                      <v:stroke joinstyle="miter"/>
                    </v:shape>
                    <v:shape id="流程图: 接点 243" o:spid="_x0000_s1054" type="#_x0000_t120" style="position:absolute;left:51433;top:2846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" filled="f" strokecolor="black [3213]" strokeweight="1pt">
                      <v:stroke joinstyle="miter"/>
                    </v:shape>
                    <v:shape id="流程图: 接点 244" o:spid="_x0000_s1055" type="#_x0000_t120" style="position:absolute;left:57070;top:2846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" filled="f" strokecolor="black [3213]" strokeweight="1pt">
                      <v:stroke joinstyle="miter"/>
                    </v:shape>
                    <v:shape id="流程图: 接点 245" o:spid="_x0000_s1056" type="#_x0000_t120" style="position:absolute;left:62706;top:2846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" filled="f" strokecolor="black [3213]" strokeweight="1pt">
                      <v:stroke joinstyle="miter"/>
                    </v:shape>
                    <v:shape id="流程图: 接点 246" o:spid="_x0000_s1057" type="#_x0000_t120" style="position:absolute;left:12042;top:368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" filled="f" strokecolor="black [3213]" strokeweight="1pt">
                      <v:stroke joinstyle="miter"/>
                    </v:shape>
                    <v:shape id="流程图: 接点 247" o:spid="_x0000_s1058" type="#_x0000_t120" style="position:absolute;left:17678;top:368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" filled="f" strokecolor="black [3213]" strokeweight="1pt">
                      <v:stroke joinstyle="miter"/>
                    </v:shape>
                    <v:shape id="流程图: 接点 248" o:spid="_x0000_s1059" type="#_x0000_t120" style="position:absolute;left:23314;top:368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" filled="f" strokecolor="black [3213]" strokeweight="1pt">
                      <v:stroke joinstyle="miter"/>
                    </v:shape>
                    <v:shape id="流程图: 接点 249" o:spid="_x0000_s1060" type="#_x0000_t120" style="position:absolute;left:28951;top:368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" filled="f" strokecolor="black [3213]" strokeweight="1pt">
                      <v:stroke joinstyle="miter"/>
                    </v:shape>
                    <v:shape id="流程图: 接点 250" o:spid="_x0000_s1061" type="#_x0000_t120" style="position:absolute;left:34587;top:368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" filled="f" strokecolor="black [3213]" strokeweight="1pt">
                      <v:stroke joinstyle="miter"/>
                    </v:shape>
                    <v:shape id="流程图: 接点 251" o:spid="_x0000_s1062" type="#_x0000_t120" style="position:absolute;left:40223;top:368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" filled="f" strokecolor="black [3213]" strokeweight="1pt">
                      <v:stroke joinstyle="miter"/>
                    </v:shape>
                    <v:shape id="流程图: 接点 252" o:spid="_x0000_s1063" type="#_x0000_t120" style="position:absolute;left:45859;top:368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" filled="f" strokecolor="black [3213]" strokeweight="1pt">
                      <v:stroke joinstyle="miter"/>
                    </v:shape>
                    <v:shape id="流程图: 接点 253" o:spid="_x0000_s1064" type="#_x0000_t120" style="position:absolute;left:51496;top:368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" filled="f" strokecolor="black [3213]" strokeweight="1pt">
                      <v:stroke joinstyle="miter"/>
                    </v:shape>
                    <v:shape id="流程图: 接点 254" o:spid="_x0000_s1065" type="#_x0000_t120" style="position:absolute;left:57132;top:368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" filled="f" strokecolor="black [3213]" strokeweight="1pt">
                      <v:stroke joinstyle="miter"/>
                    </v:shape>
                    <v:shape id="流程图: 接点 255" o:spid="_x0000_s1066" type="#_x0000_t120" style="position:absolute;left:62768;top:368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" filled="f" strokecolor="black [3213]" strokeweight="1pt">
                      <v:stroke joinstyle="miter"/>
                    </v:shape>
                    <v:shape id="流程图: 接点 256" o:spid="_x0000_s1067" type="#_x0000_t120" style="position:absolute;left:68404;top:3685;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" filled="f" strokecolor="black [3213]" strokeweight="1pt">
                      <v:stroke joinstyle="miter"/>
                    </v:shape>
                    <v:shape id="流程图: 接点 257" o:spid="_x0000_s1068" type="#_x0000_t120" style="position:absolute;left:10783;top:984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" filled="f" strokecolor="black [3213]" strokeweight="1pt">
                      <v:stroke joinstyle="miter"/>
                    </v:shape>
                    <v:shape id="流程图: 接点 258" o:spid="_x0000_s1069" type="#_x0000_t120" style="position:absolute;left:16419;top:984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" filled="f" strokecolor="black [3213]" strokeweight="1pt">
                      <v:stroke joinstyle="miter"/>
                    </v:shape>
                    <v:shape id="流程图: 接点 259" o:spid="_x0000_s1070" type="#_x0000_t120" style="position:absolute;left:22055;top:984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" filled="f" strokecolor="black [3213]" strokeweight="1pt">
                      <v:stroke joinstyle="miter"/>
                    </v:shape>
                    <v:shape id="流程图: 接点 260" o:spid="_x0000_s1071" type="#_x0000_t120" style="position:absolute;left:27692;top:984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" filled="f" strokecolor="black [3213]" strokeweight="1pt">
                      <v:stroke joinstyle="miter"/>
                    </v:shape>
                    <v:shape id="流程图: 接点 261" o:spid="_x0000_s1072" type="#_x0000_t120" style="position:absolute;left:33328;top:984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" filled="f" strokecolor="black [3213]" strokeweight="1pt">
                      <v:stroke joinstyle="miter"/>
                    </v:shape>
                    <v:shape id="流程图: 接点 262" o:spid="_x0000_s1073" type="#_x0000_t120" style="position:absolute;left:38964;top:984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" filled="f" strokecolor="black [3213]" strokeweight="1pt">
                      <v:stroke joinstyle="miter"/>
                    </v:shape>
                    <v:shape id="流程图: 接点 263" o:spid="_x0000_s1074" type="#_x0000_t120" style="position:absolute;left:44600;top:984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" filled="f" strokecolor="black [3213]" strokeweight="1pt">
                      <v:stroke joinstyle="miter"/>
                    </v:shape>
                    <v:shape id="流程图: 接点 264" o:spid="_x0000_s1075" type="#_x0000_t120" style="position:absolute;left:50237;top:984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" filled="f" strokecolor="black [3213]" strokeweight="1pt">
                      <v:stroke joinstyle="miter"/>
                    </v:shape>
                    <v:shape id="流程图: 接点 265" o:spid="_x0000_s1076" type="#_x0000_t120" style="position:absolute;left:55873;top:984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" filled="f" strokecolor="black [3213]" strokeweight="1pt">
                      <v:stroke joinstyle="miter"/>
                    </v:shape>
                    <v:shape id="流程图: 接点 266" o:spid="_x0000_s1077" type="#_x0000_t120" style="position:absolute;left:61509;top:984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" filled="f" strokecolor="black [3213]" strokeweight="1pt">
                      <v:stroke joinstyle="miter"/>
                    </v:shape>
                    <v:shape id="流程图: 接点 267" o:spid="_x0000_s1078" type="#_x0000_t120" style="position:absolute;left:67145;top:9847;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" filled="f" strokecolor="black [3213]" strokeweight="1pt">
                      <v:stroke joinstyle="miter"/>
                    </v:shape>
                  </v:group>
                  <v:line id="直接连接符 268" o:spid="_x0000_s1079" style="position:absolute;flip:x;visibility:visible;mso-wrap-style:square" from="5549,0" to="12560,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" strokecolor="#4472c4 [3204]" strokeweight="1.5pt">
                    <v:stroke dashstyle="dash" joinstyle="miter"/>
                  </v:line>
                  <v:line id="直接连接符 269" o:spid="_x0000_s1080" style="position:absolute;flip:x;visibility:visible;mso-wrap-style:square" from="8009,0" to="14611,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" strokecolor="#4472c4 [3204]" strokeweight="1.5pt">
                    <v:stroke dashstyle="dash" joinstyle="miter"/>
                  </v:line>
                  <v:line id="直接连接符 270" o:spid="_x0000_s1081" style="position:absolute;flip:x;visibility:visible;mso-wrap-style:square" from="10060,0" to="16662,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" strokecolor="#4472c4 [3204]" strokeweight="1.5pt">
                    <v:stroke dashstyle="dash" joinstyle="miter"/>
                  </v:line>
                  <v:line id="直接连接符 271" o:spid="_x0000_s1082" style="position:absolute;flip:x;visibility:visible;mso-wrap-style:square" from="12111,0" to="18713,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" strokecolor="#4472c4 [3204]" strokeweight="1.5pt">
                    <v:stroke dashstyle="dash" joinstyle="miter"/>
                  </v:line>
                  <v:line id="直接连接符 272" o:spid="_x0000_s1083" style="position:absolute;flip:x;visibility:visible;mso-wrap-style:square" from="14162,0" to="20764,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" strokecolor="#4472c4 [3204]" strokeweight="1.5pt">
                    <v:stroke dashstyle="dash" joinstyle="miter"/>
                  </v:line>
                  <v:line id="直接连接符 273" o:spid="_x0000_s1084" style="position:absolute;flip:x;visibility:visible;mso-wrap-style:square" from="16213,0" to="22815,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" strokecolor="#4472c4 [3204]" strokeweight="1.5pt">
                    <v:stroke dashstyle="dash" joinstyle="miter"/>
                  </v:line>
                  <v:line id="直接连接符 274" o:spid="_x0000_s1085" style="position:absolute;flip:x;visibility:visible;mso-wrap-style:square" from="18264,0" to="24866,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" strokecolor="#4472c4 [3204]" strokeweight="1.5pt">
                    <v:stroke dashstyle="dash" joinstyle="miter"/>
                  </v:line>
                  <v:line id="直接连接符 275" o:spid="_x0000_s1086" style="position:absolute;flip:x;visibility:visible;mso-wrap-style:square" from="20315,0" to="26917,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" strokecolor="#4472c4 [3204]" strokeweight="1.5pt">
                    <v:stroke dashstyle="dash" joinstyle="miter"/>
                  </v:line>
                  <v:line id="直接连接符 276" o:spid="_x0000_s1087" style="position:absolute;flip:x;visibility:visible;mso-wrap-style:square" from="22366,0" to="28968,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" strokecolor="#4472c4 [3204]" strokeweight="1.5pt">
                    <v:stroke dashstyle="dash" joinstyle="miter"/>
                  </v:line>
                  <v:line id="直接连接符 277" o:spid="_x0000_s1088" style="position:absolute;flip:x;visibility:visible;mso-wrap-style:square" from="24417,0" to="31019,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" strokecolor="#4472c4 [3204]" strokeweight="1.5pt">
                    <v:stroke dashstyle="dash" joinstyle="miter"/>
                  </v:line>
                  <v:line id="直接连接符 278" o:spid="_x0000_s1089" style="position:absolute;flip:x;visibility:visible;mso-wrap-style:square" from="26468,0" to="33070,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" strokecolor="#4472c4 [3204]" strokeweight="1.5pt">
                    <v:stroke dashstyle="dash" joinstyle="miter"/>
                  </v:line>
                  <v:line id="直接连接符 279" o:spid="_x0000_s1090" style="position:absolute;flip:x;visibility:visible;mso-wrap-style:square" from="28519,0" to="35121,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" strokecolor="#4472c4 [3204]" strokeweight="1.5pt">
                    <v:stroke dashstyle="dash" joinstyle="miter"/>
                  </v:line>
                  <v:line id="直接连接符 280" o:spid="_x0000_s1091" style="position:absolute;flip:x;visibility:visible;mso-wrap-style:square" from="30570,0" to="37172,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" strokecolor="#4472c4 [3204]" strokeweight="1.5pt">
                    <v:stroke dashstyle="dash" joinstyle="miter"/>
                  </v:line>
                  <v:line id="直接连接符 281" o:spid="_x0000_s1092" style="position:absolute;flip:x;visibility:visible;mso-wrap-style:square" from="32621,0" to="39223,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" strokecolor="#4472c4 [3204]" strokeweight="1.5pt">
                    <v:stroke dashstyle="dash" joinstyle="miter"/>
                  </v:line>
                  <v:line id="直接连接符 282" o:spid="_x0000_s1093" style="position:absolute;flip:x;visibility:visible;mso-wrap-style:square" from="34673,0" to="41274,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" strokecolor="#4472c4 [3204]" strokeweight="1.5pt">
                    <v:stroke dashstyle="dash" joinstyle="miter"/>
                  </v:line>
                  <v:line id="直接连接符 283" o:spid="_x0000_s1094" style="position:absolute;flip:x;visibility:visible;mso-wrap-style:square" from="36724,0" to="43326,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" strokecolor="#4472c4 [3204]" strokeweight="1.5pt">
                    <v:stroke dashstyle="dash" joinstyle="miter"/>
                  </v:line>
                  <v:line id="直接连接符 284" o:spid="_x0000_s1095" style="position:absolute;flip:x;visibility:visible;mso-wrap-style:square" from="38775,0" to="45377,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" strokecolor="#4472c4 [3204]" strokeweight="1.5pt">
                    <v:stroke dashstyle="dash" joinstyle="miter"/>
                  </v:line>
                  <v:line id="直接连接符 285" o:spid="_x0000_s1096" style="position:absolute;flip:x;visibility:visible;mso-wrap-style:square" from="40826,0" to="47428,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" strokecolor="#4472c4 [3204]" strokeweight="1.5pt">
                    <v:stroke dashstyle="dash" joinstyle="miter"/>
                  </v:line>
                  <v:line id="直接连接符 286" o:spid="_x0000_s1097" style="position:absolute;flip:x;visibility:visible;mso-wrap-style:square" from="42877,0" to="49479,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" strokecolor="#4472c4 [3204]" strokeweight="1.5pt">
                    <v:stroke dashstyle="dash" joinstyle="miter"/>
                  </v:line>
                  <v:line id="直接连接符 287" o:spid="_x0000_s1098" style="position:absolute;flip:x;visibility:visible;mso-wrap-style:square" from="44928,0" to="51530,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" strokecolor="#4472c4 [3204]" strokeweight="1.5pt">
                    <v:stroke dashstyle="dash" joinstyle="miter"/>
                  </v:line>
                  <v:line id="直接连接符 288" o:spid="_x0000_s1099" style="position:absolute;flip:x;visibility:visible;mso-wrap-style:square" from="46979,0" to="53581,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" strokecolor="#4472c4 [3204]" strokeweight="1.5pt">
                    <v:stroke dashstyle="dash" joinstyle="miter"/>
                  </v:line>
                  <v:line id="直接连接符 289" o:spid="_x0000_s1100" style="position:absolute;flip:x;visibility:visible;mso-wrap-style:square" from="49030,0" to="55632,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" strokecolor="#4472c4 [3204]" strokeweight="1.5pt">
                    <v:stroke dashstyle="dash" joinstyle="miter"/>
                  </v:line>
                  <v:line id="直接连接符 290" o:spid="_x0000_s1101" style="position:absolute;flip:x;visibility:visible;mso-wrap-style:square" from="51081,0" to="57950,2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" strokecolor="#4472c4 [3204]" strokeweight="1.5pt">
                    <v:stroke dashstyle="dash" joinstyle="miter"/>
                  </v:line>
                  <v:line id="直接连接符 291" o:spid="_x0000_s1102" style="position:absolute;visibility:visible;mso-wrap-style:square" from="10217,1571" to="59750,1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" strokecolor="#4472c4 [3204]" strokeweight=".5pt">
                    <v:stroke dashstyle="dashDot" joinstyle="miter"/>
                  </v:line>
                  <v:line id="直接连接符 292" o:spid="_x0000_s1103" style="position:absolute;visibility:visible;mso-wrap-style:square" from="3825,26565" to="53358,26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" strokecolor="#4472c4 [3204]" strokeweight=".5pt">
                    <v:stroke dashstyle="dashDot" joinstyle="miter"/>
                  </v:line>
                  <v:line id="直接连接符 293" o:spid="_x0000_s1104" style="position:absolute;visibility:visible;mso-wrap-style:square" from="9379,4348" to="58912,4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" strokecolor="#4472c4 [3204]" strokeweight=".5pt">
                    <v:stroke dashstyle="dashDot" joinstyle="miter"/>
                  </v:line>
                  <v:line id="直接连接符 294" o:spid="_x0000_s1105" style="position:absolute;visibility:visible;mso-wrap-style:square" from="8645,7125" to="58178,7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" strokecolor="#4472c4 [3204]" strokeweight=".5pt">
                    <v:stroke dashstyle="dashDot" joinstyle="miter"/>
                  </v:line>
                  <v:line id="直接连接符 295" o:spid="_x0000_s1106" style="position:absolute;visibility:visible;mso-wrap-style:square" from="8016,9902" to="57550,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" strokecolor="#4472c4 [3204]" strokeweight=".5pt">
                    <v:stroke dashstyle="dashDot" joinstyle="miter"/>
                  </v:line>
                  <v:line id="直接连接符 296" o:spid="_x0000_s1107" style="position:absolute;visibility:visible;mso-wrap-style:square" from="7387,12679" to="56921,12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" strokecolor="#4472c4 [3204]" strokeweight=".5pt">
                    <v:stroke dashstyle="dashDot" joinstyle="miter"/>
                  </v:line>
                  <v:line id="直接连接符 297" o:spid="_x0000_s1108" style="position:absolute;visibility:visible;mso-wrap-style:square" from="6654,15457" to="56187,15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" strokecolor="#4472c4 [3204]" strokeweight=".5pt">
                    <v:stroke dashstyle="dashDot" joinstyle="miter"/>
                  </v:line>
                  <v:line id="直接连接符 298" o:spid="_x0000_s1109" style="position:absolute;visibility:visible;mso-wrap-style:square" from="5920,18234" to="55454,18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" strokecolor="#4472c4 [3204]" strokeweight=".5pt">
                    <v:stroke dashstyle="dashDot" joinstyle="miter"/>
                  </v:line>
                  <v:line id="直接连接符 299" o:spid="_x0000_s1110" style="position:absolute;visibility:visible;mso-wrap-style:square" from="5292,21011" to="54825,2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" strokecolor="#4472c4 [3204]" strokeweight=".5pt">
                    <v:stroke dashstyle="dashDot" joinstyle="miter"/>
                  </v:line>
                  <v:line id="直接连接符 300" o:spid="_x0000_s1111" style="position:absolute;visibility:visible;mso-wrap-style:square" from="4663,23788" to="54196,2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" strokecolor="#4472c4 [3204]" strokeweight=".5pt">
                    <v:stroke dashstyle="dashDot" joinstyle="miter"/>
                  </v:line>
                  <v:line id="直接连接符 301" o:spid="_x0000_s1112" style="position:absolute;visibility:visible;mso-wrap-style:square" from="3295,30913" to="3295,3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" strokecolor="#4472c4 [3204]" strokeweight=".5pt">
                    <v:stroke joinstyle="miter"/>
                  </v:line>
                  <v:line id="直接连接符 302" o:spid="_x0000_s1113" style="position:absolute;visibility:visible;mso-wrap-style:square" from="53201,30913" to="53201,3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" strokecolor="#4472c4 [3204]" strokeweight=".5pt">
                    <v:stroke joinstyle="miter"/>
                  </v:line>
                  <v:line id="直接连接符 303" o:spid="_x0000_s1114" style="position:absolute;flip:y;visibility:visible;mso-wrap-style:square" from="3295,31857" to="53113,3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" strokecolor="#4472c4 [3204]" strokeweight=".5pt">
                    <v:stroke joinstyle="miter"/>
                  </v:line>
                  <v:shapetype id="_x0000_t202" coordsize="21600,21600" o:spt="202" path="m,l,21600r21600,l21600,xe">
                    <v:stroke joinstyle="miter"/>
                    <v:path gradientshapeok="t" o:connecttype="rect"/>
                  </v:shapetype>
                  <v:shape id="文本框 153" o:spid="_x0000_s1115" type="#_x0000_t202" style="position:absolute;left:22010;top:31748;width:18828;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" filled="f" stroked="f">
                    <v:textbo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200厘米</w:t>
                          </w:r>
                        </w:p>
                      </w:txbxContent>
                    </v:textbox>
                  </v:shape>
                  <v:line id="直接连接符 305" o:spid="_x0000_s1116" style="position:absolute;visibility:visible;mso-wrap-style:square" from="7387,0" to="9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" strokecolor="#4472c4 [3204]" strokeweight=".5pt">
                    <v:stroke joinstyle="miter"/>
                  </v:line>
                  <v:line id="直接连接符 306" o:spid="_x0000_s1117" style="position:absolute;visibility:visible;mso-wrap-style:square" from="0,28451" to="2160,28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" strokecolor="#4472c4 [3204]" strokeweight=".5pt">
                    <v:stroke joinstyle="miter"/>
                  </v:line>
                  <v:line id="直接连接符 307" o:spid="_x0000_s1118" style="position:absolute;flip:x;visibility:visible;mso-wrap-style:square" from="1200,0" to="8552,28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" strokecolor="#4472c4 [3204]" strokeweight=".5pt">
                    <v:stroke joinstyle="miter"/>
                  </v:line>
                  <v:shape id="文本框 160" o:spid="_x0000_s1119" type="#_x0000_t202" style="position:absolute;left:-2506;top:8945;width:12616;height:4877;rotation:4905990fd;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" filled="f" stroked="f">
                    <v:textbo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100厘米米</w:t>
                          </w:r>
                        </w:p>
                      </w:txbxContent>
                    </v:textbox>
                  </v:shape>
                  <v:group id="组合 309" o:spid="_x0000_s1120" style="position:absolute;left:56187;top:4337;width:11980;height:6754" coordorigin="56187,4337" coordsize="15149,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line id="直接连接符 310" o:spid="_x0000_s1121" style="position:absolute;visibility:visible;mso-wrap-style:square" from="56187,4337" to="64705,10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" strokecolor="#4472c4 [3204]" strokeweight=".5pt">
                      <v:stroke joinstyle="miter"/>
                    </v:line>
                    <v:line id="直接连接符 311" o:spid="_x0000_s1122" style="position:absolute;visibility:visible;mso-wrap-style:square" from="64729,10417" to="68877,10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" strokecolor="#4472c4 [3204]" strokeweight=".5pt">
                      <v:stroke joinstyle="miter"/>
                    </v:line>
                    <v:shape id="文本框 166" o:spid="_x0000_s1123" type="#_x0000_t202" style="position:absolute;left:65499;top:6711;width:5838;height:6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" filled="f" stroked="f">
                      <v:textbo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1</w:t>
                            </w:r>
                          </w:p>
                        </w:txbxContent>
                      </v:textbox>
                    </v:shape>
                  </v:group>
                  <v:group id="组合 313" o:spid="_x0000_s1124" style="position:absolute;left:54772;top:12983;width:11980;height:6752" coordorigin="54772,12983" coordsize="15149,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line id="直接连接符 314" o:spid="_x0000_s1125" style="position:absolute;visibility:visible;mso-wrap-style:square" from="54772,12983" to="63290,19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" strokecolor="#4472c4 [3204]" strokeweight=".5pt">
                      <v:stroke joinstyle="miter"/>
                    </v:line>
                    <v:line id="直接连接符 315" o:spid="_x0000_s1126" style="position:absolute;visibility:visible;mso-wrap-style:square" from="63314,19063" to="67462,19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" strokecolor="#4472c4 [3204]" strokeweight=".5pt">
                      <v:stroke joinstyle="miter"/>
                    </v:line>
                    <v:shape id="文本框 171" o:spid="_x0000_s1127" type="#_x0000_t202" style="position:absolute;left:64084;top:15355;width:5838;height:6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" filled="f" stroked="f">
                      <v:textbo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2</w:t>
                            </w:r>
                          </w:p>
                        </w:txbxContent>
                      </v:textbox>
                    </v:shape>
                  </v:group>
                  <v:line id="直接连接符 317" o:spid="_x0000_s1128" style="position:absolute;visibility:visible;mso-wrap-style:square" from="53785,28297" to="55454,2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" strokecolor="#4472c4 [3204]" strokeweight=".5pt">
                    <v:stroke joinstyle="miter"/>
                  </v:line>
                  <v:line id="直接连接符 318" o:spid="_x0000_s1129" style="position:absolute;visibility:visible;mso-wrap-style:square" from="53785,29502" to="55454,29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" strokecolor="#4472c4 [3204]" strokeweight=".5pt">
                    <v:stroke joinstyle="miter"/>
                  </v:line>
                  <v:line id="直接连接符 319" o:spid="_x0000_s1130" style="position:absolute;visibility:visible;mso-wrap-style:square" from="54620,28346" to="54620,29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" strokecolor="#4472c4 [3204]" strokeweight=".5pt">
                    <v:stroke joinstyle="miter"/>
                  </v:line>
                  <v:shape id="文本框 181" o:spid="_x0000_s1131" type="#_x0000_t202" style="position:absolute;left:55453;top:27444;width:11709;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" filled="f" stroked="f">
                    <v:textbo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1.5厘米</w:t>
                          </w:r>
                        </w:p>
                      </w:txbxContent>
                    </v:textbox>
                  </v:shape>
                </v:group>
                <v:group id="组合 321" o:spid="_x0000_s1132" style="position:absolute;left:67540;top:9153;width:15822;height:18416" coordorigin="67540,9153" coordsize="15821,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group id="组合 322" o:spid="_x0000_s1133" style="position:absolute;left:67540;top:9153;width:5547;height:5469" coordorigin="67540,9153" coordsize="19507,1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o:lock v:ext="edit" aspectratio="t"/>
                    <v:shape id="流程图: 接点 323" o:spid="_x0000_s1134" type="#_x0000_t120" style="position:absolute;left:67540;top:9153;width:19507;height:6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" filled="f" strokecolor="#1f3763 [1604]" strokeweight="1pt">
                      <v:stroke joinstyle="miter"/>
                    </v:shape>
                    <v:line id="直接连接符 324" o:spid="_x0000_s1135" style="position:absolute;visibility:visible;mso-wrap-style:square" from="67540,12445" to="71693,26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" strokecolor="#4472c4 [3204]" strokeweight=".5pt">
                      <v:stroke joinstyle="miter"/>
                    </v:line>
                    <v:line id="直接连接符 325" o:spid="_x0000_s1136" style="position:absolute;flip:x;visibility:visible;mso-wrap-style:square" from="83685,12445" to="87047,26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" strokecolor="#4472c4 [3204]" strokeweight=".5pt">
                      <v:stroke joinstyle="miter"/>
                    </v:line>
                    <v:shape id="流程图: 接点 326" o:spid="_x0000_s1137" type="#_x0000_t120" style="position:absolute;left:71693;top:24327;width:11992;height:4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" filled="f" strokecolor="#1f3763 [1604]" strokeweight="1pt">
                      <v:stroke joinstyle="miter"/>
                    </v:shape>
                  </v:group>
                  <v:group id="组合 327" o:spid="_x0000_s1138" style="position:absolute;left:67899;top:16552;width:5799;height:7290" coordorigin="67899,16552" coordsize="19507,1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o:lock v:ext="edit" aspectratio="t"/>
                    <v:shape id="流程图: 接点 328" o:spid="_x0000_s1139" type="#_x0000_t120" style="position:absolute;left:67899;top:16552;width:19508;height:6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" filled="f" strokecolor="black [3213]" strokeweight="1pt">
                      <v:stroke joinstyle="miter"/>
                    </v:shape>
                    <v:line id="直接连接符 329" o:spid="_x0000_s1140" style="position:absolute;visibility:visible;mso-wrap-style:square" from="67899,19845" to="72052,34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" strokecolor="black [3213]" strokeweight=".5pt">
                      <v:stroke joinstyle="miter"/>
                    </v:line>
                    <v:line id="直接连接符 330" o:spid="_x0000_s1141" style="position:absolute;flip:x;visibility:visible;mso-wrap-style:square" from="84044,19845" to="87407,33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" strokecolor="black [3213]" strokeweight=".5pt">
                      <v:stroke joinstyle="miter"/>
                    </v:line>
                    <v:shape id="流程图: 接点 331" o:spid="_x0000_s1142" type="#_x0000_t120" style="position:absolute;left:72052;top:31727;width:11992;height:4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" filled="f" strokecolor="black [3213]" strokeweight="1pt">
                      <v:stroke joinstyle="miter"/>
                    </v:shape>
                  </v:group>
                  <v:group id="组合 332" o:spid="_x0000_s1143" style="position:absolute;left:71382;top:12302;width:11980;height:6752" coordorigin="71382,12302" coordsize="15149,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line id="直接连接符 333" o:spid="_x0000_s1144" style="position:absolute;visibility:visible;mso-wrap-style:square" from="71382,12302" to="79900,18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" strokecolor="#4472c4 [3204]" strokeweight=".5pt">
                      <v:stroke joinstyle="miter"/>
                    </v:line>
                    <v:line id="直接连接符 334" o:spid="_x0000_s1145" style="position:absolute;visibility:visible;mso-wrap-style:square" from="79924,18382" to="84072,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" strokecolor="#4472c4 [3204]" strokeweight=".5pt">
                      <v:stroke joinstyle="miter"/>
                    </v:line>
                    <v:shape id="文本框 185" o:spid="_x0000_s1146" type="#_x0000_t202" style="position:absolute;left:80694;top:14674;width:5838;height:6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3</w:t>
                            </w:r>
                          </w:p>
                        </w:txbxContent>
                      </v:textbox>
                    </v:shape>
                  </v:group>
                  <v:group id="组合 336" o:spid="_x0000_s1147" style="position:absolute;left:71173;top:20685;width:11975;height:6884" coordorigin="71173,20685" coordsize="15144,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line id="直接连接符 337" o:spid="_x0000_s1148" style="position:absolute;visibility:visible;mso-wrap-style:square" from="71173,20685" to="79690,2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" strokecolor="#4472c4 [3204]" strokeweight=".5pt">
                      <v:stroke joinstyle="miter"/>
                    </v:line>
                    <v:line id="直接连接符 338" o:spid="_x0000_s1149" style="position:absolute;visibility:visible;mso-wrap-style:square" from="79714,26765" to="83862,26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" strokecolor="#4472c4 [3204]" strokeweight=".5pt">
                      <v:stroke joinstyle="miter"/>
                    </v:line>
                    <v:shape id="文本框 189" o:spid="_x0000_s1150" type="#_x0000_t202" style="position:absolute;left:80479;top:23223;width:5838;height:6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" filled="f" stroked="f">
                      <v:textbox>
                        <w:txbxContent>
                          <w:p w:rsidR="00995AF4" w:rsidRDefault="00E00008">
                            <w:pPr>
                              <w:pStyle w:val="af3"/>
                              <w:spacing w:before="0" w:beforeAutospacing="0" w:after="0" w:afterAutospacing="0"/>
                            </w:pPr>
                            <w:r>
                              <w:rPr>
                                <w:rFonts w:asciiTheme="minorHAnsi" w:eastAsiaTheme="minorEastAsia" w:hAnsi="等线" w:cstheme="minorBidi" w:hint="eastAsia"/>
                                <w:color w:val="000000" w:themeColor="text1"/>
                                <w:kern w:val="24"/>
                              </w:rPr>
                              <w:t>4</w:t>
                            </w:r>
                          </w:p>
                        </w:txbxContent>
                      </v:textbox>
                    </v:shape>
                  </v:group>
                </v:group>
                <w10:anchorlock/>
              </v:group>
            </w:pict>
          </mc:Fallback>
        </mc:AlternateContent>
      </w:r>
    </w:p>
    <w:p w:rsidR="00995AF4" w:rsidRDefault="00E00008">
      <w:pPr>
        <w:spacing w:beforeLines="100" w:before="312" w:afterLines="100" w:after="312"/>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sz w:val="24"/>
          <w:szCs w:val="24"/>
        </w:rPr>
        <w:t>图1.</w:t>
      </w:r>
      <w:r>
        <w:rPr>
          <w:rFonts w:ascii="方正仿宋_GBK" w:eastAsia="方正仿宋_GBK" w:hAnsi="方正仿宋_GBK" w:cs="方正仿宋_GBK" w:hint="eastAsia"/>
          <w:sz w:val="24"/>
          <w:szCs w:val="24"/>
        </w:rPr>
        <w:t xml:space="preserve"> </w:t>
      </w:r>
      <w:r>
        <w:rPr>
          <w:rFonts w:ascii="方正仿宋_GBK" w:eastAsia="方正仿宋_GBK" w:hAnsi="方正仿宋_GBK" w:cs="方正仿宋_GBK" w:hint="eastAsia"/>
          <w:b/>
          <w:sz w:val="24"/>
          <w:szCs w:val="24"/>
        </w:rPr>
        <w:t>PE浮床制作</w:t>
      </w:r>
    </w:p>
    <w:p w:rsidR="00995AF4" w:rsidRDefault="00E00008">
      <w:pPr>
        <w:spacing w:beforeLines="100" w:before="312" w:afterLines="100" w:after="312"/>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noProof/>
          <w:sz w:val="24"/>
          <w:szCs w:val="24"/>
        </w:rPr>
        <mc:AlternateContent>
          <mc:Choice Requires="wps">
            <w:drawing>
              <wp:anchor distT="0" distB="0" distL="114300" distR="114300" simplePos="0" relativeHeight="251660288" behindDoc="0" locked="0" layoutInCell="1" allowOverlap="1" wp14:anchorId="295DD371" wp14:editId="0F856F38">
                <wp:simplePos x="0" y="0"/>
                <wp:positionH relativeFrom="margin">
                  <wp:posOffset>0</wp:posOffset>
                </wp:positionH>
                <wp:positionV relativeFrom="paragraph">
                  <wp:posOffset>-635</wp:posOffset>
                </wp:positionV>
                <wp:extent cx="5277485" cy="1553845"/>
                <wp:effectExtent l="0" t="0" r="0" b="0"/>
                <wp:wrapNone/>
                <wp:docPr id="192" name="文本框 191"/>
                <wp:cNvGraphicFramePr/>
                <a:graphic xmlns:a="http://schemas.openxmlformats.org/drawingml/2006/main">
                  <a:graphicData uri="http://schemas.microsoft.com/office/word/2010/wordprocessingShape">
                    <wps:wsp>
                      <wps:cNvSpPr txBox="1"/>
                      <wps:spPr>
                        <a:xfrm>
                          <a:off x="0" y="0"/>
                          <a:ext cx="5277678" cy="1553845"/>
                        </a:xfrm>
                        <a:prstGeom prst="rect">
                          <a:avLst/>
                        </a:prstGeom>
                        <a:noFill/>
                      </wps:spPr>
                      <wps:txbx>
                        <w:txbxContent>
                          <w:p w:rsidR="00995AF4" w:rsidRDefault="00E00008">
                            <w:pPr>
                              <w:pStyle w:val="af3"/>
                              <w:spacing w:before="0" w:beforeAutospacing="0" w:after="0" w:afterAutospacing="0" w:line="400" w:lineRule="exact"/>
                              <w:rPr>
                                <w:rFonts w:ascii="Times New Roman" w:hAnsi="Times New Roman" w:cs="Times New Roman"/>
                              </w:rPr>
                            </w:pPr>
                            <w:r>
                              <w:rPr>
                                <w:rFonts w:ascii="Times New Roman" w:eastAsia="方正仿宋_GBK" w:hAnsi="Times New Roman" w:cs="Times New Roman"/>
                                <w:color w:val="000000" w:themeColor="text1"/>
                                <w:kern w:val="24"/>
                              </w:rPr>
                              <w:t>图注：</w:t>
                            </w:r>
                            <w:r>
                              <w:rPr>
                                <w:rFonts w:ascii="Times New Roman" w:eastAsia="方正仿宋_GBK" w:hAnsi="Times New Roman" w:cs="Times New Roman"/>
                                <w:color w:val="000000" w:themeColor="text1"/>
                                <w:kern w:val="24"/>
                              </w:rPr>
                              <w:t>1.</w:t>
                            </w:r>
                            <w:r>
                              <w:rPr>
                                <w:rFonts w:ascii="Times New Roman" w:eastAsia="方正仿宋_GBK" w:hAnsi="Times New Roman" w:cs="Times New Roman"/>
                                <w:color w:val="000000" w:themeColor="text1"/>
                                <w:kern w:val="24"/>
                              </w:rPr>
                              <w:t>种植孔的孔径</w:t>
                            </w:r>
                            <w:r>
                              <w:rPr>
                                <w:rFonts w:ascii="Times New Roman" w:eastAsia="方正仿宋_GBK" w:hAnsi="Times New Roman" w:cs="Times New Roman"/>
                                <w:color w:val="000000" w:themeColor="text1"/>
                                <w:kern w:val="24"/>
                              </w:rPr>
                              <w:t>10</w:t>
                            </w:r>
                            <w:r>
                              <w:rPr>
                                <w:rFonts w:ascii="Times New Roman" w:eastAsia="方正仿宋_GBK" w:hAnsi="Times New Roman" w:cs="Times New Roman"/>
                                <w:color w:val="000000" w:themeColor="text1"/>
                                <w:kern w:val="24"/>
                              </w:rPr>
                              <w:t>厘米。</w:t>
                            </w:r>
                            <w:r>
                              <w:rPr>
                                <w:rFonts w:ascii="Times New Roman" w:eastAsia="方正仿宋_GBK" w:hAnsi="Times New Roman" w:cs="Times New Roman"/>
                                <w:color w:val="000000" w:themeColor="text1"/>
                                <w:kern w:val="24"/>
                              </w:rPr>
                              <w:t>2.</w:t>
                            </w:r>
                            <w:proofErr w:type="gramStart"/>
                            <w:r>
                              <w:rPr>
                                <w:rFonts w:ascii="Times New Roman" w:eastAsia="方正仿宋_GBK" w:hAnsi="Times New Roman" w:cs="Times New Roman"/>
                                <w:color w:val="000000" w:themeColor="text1"/>
                                <w:kern w:val="24"/>
                              </w:rPr>
                              <w:t>盖网为</w:t>
                            </w:r>
                            <w:proofErr w:type="gramEnd"/>
                            <w:r>
                              <w:rPr>
                                <w:rFonts w:ascii="Times New Roman" w:eastAsia="方正仿宋_GBK" w:hAnsi="Times New Roman" w:cs="Times New Roman"/>
                                <w:color w:val="000000" w:themeColor="text1"/>
                                <w:kern w:val="24"/>
                              </w:rPr>
                              <w:t>塑料材质，网目</w:t>
                            </w:r>
                            <w:r>
                              <w:rPr>
                                <w:rFonts w:ascii="Times New Roman" w:eastAsia="方正仿宋_GBK" w:hAnsi="Times New Roman" w:cs="Times New Roman"/>
                                <w:color w:val="000000" w:themeColor="text1"/>
                                <w:kern w:val="24"/>
                              </w:rPr>
                              <w:t>8</w:t>
                            </w:r>
                            <w:r>
                              <w:rPr>
                                <w:rFonts w:ascii="Times New Roman" w:eastAsia="方正仿宋_GBK" w:hAnsi="Times New Roman" w:cs="Times New Roman"/>
                                <w:color w:val="000000" w:themeColor="text1"/>
                                <w:kern w:val="24"/>
                              </w:rPr>
                              <w:t>厘米。</w:t>
                            </w:r>
                            <w:r>
                              <w:rPr>
                                <w:rFonts w:ascii="Times New Roman" w:eastAsia="方正仿宋_GBK" w:hAnsi="Times New Roman" w:cs="Times New Roman"/>
                                <w:color w:val="000000" w:themeColor="text1"/>
                                <w:kern w:val="24"/>
                              </w:rPr>
                              <w:t>3.</w:t>
                            </w:r>
                            <w:r>
                              <w:rPr>
                                <w:rFonts w:ascii="Times New Roman" w:eastAsia="方正仿宋_GBK" w:hAnsi="Times New Roman" w:cs="Times New Roman"/>
                                <w:color w:val="000000" w:themeColor="text1"/>
                                <w:kern w:val="24"/>
                              </w:rPr>
                              <w:t>内层种植盆为塑料材质，上口径</w:t>
                            </w:r>
                            <w:r>
                              <w:rPr>
                                <w:rFonts w:ascii="Times New Roman" w:eastAsia="方正仿宋_GBK" w:hAnsi="Times New Roman" w:cs="Times New Roman"/>
                                <w:color w:val="000000" w:themeColor="text1"/>
                                <w:kern w:val="24"/>
                              </w:rPr>
                              <w:t>11</w:t>
                            </w:r>
                            <w:r>
                              <w:rPr>
                                <w:rFonts w:ascii="Times New Roman" w:eastAsia="方正仿宋_GBK" w:hAnsi="Times New Roman" w:cs="Times New Roman"/>
                                <w:color w:val="000000" w:themeColor="text1"/>
                                <w:kern w:val="24"/>
                              </w:rPr>
                              <w:t>㎝、下底径</w:t>
                            </w:r>
                            <w:r>
                              <w:rPr>
                                <w:rFonts w:ascii="Times New Roman" w:eastAsia="方正仿宋_GBK" w:hAnsi="Times New Roman" w:cs="Times New Roman"/>
                                <w:color w:val="000000" w:themeColor="text1"/>
                                <w:kern w:val="24"/>
                              </w:rPr>
                              <w:t>8cm</w:t>
                            </w:r>
                            <w:r>
                              <w:rPr>
                                <w:rFonts w:ascii="Times New Roman" w:eastAsia="方正仿宋_GBK" w:hAnsi="Times New Roman" w:cs="Times New Roman"/>
                                <w:color w:val="000000" w:themeColor="text1"/>
                                <w:kern w:val="24"/>
                              </w:rPr>
                              <w:t>、高</w:t>
                            </w:r>
                            <w:r>
                              <w:rPr>
                                <w:rFonts w:ascii="Times New Roman" w:eastAsia="方正仿宋_GBK" w:hAnsi="Times New Roman" w:cs="Times New Roman"/>
                                <w:color w:val="000000" w:themeColor="text1"/>
                                <w:kern w:val="24"/>
                              </w:rPr>
                              <w:t>9</w:t>
                            </w:r>
                            <w:r>
                              <w:rPr>
                                <w:rFonts w:ascii="Times New Roman" w:eastAsia="方正仿宋_GBK" w:hAnsi="Times New Roman" w:cs="Times New Roman"/>
                                <w:color w:val="000000" w:themeColor="text1"/>
                                <w:kern w:val="24"/>
                              </w:rPr>
                              <w:t>㎝。</w:t>
                            </w:r>
                            <w:r>
                              <w:rPr>
                                <w:rFonts w:ascii="Times New Roman" w:eastAsia="方正仿宋_GBK" w:hAnsi="Times New Roman" w:cs="Times New Roman"/>
                                <w:color w:val="000000" w:themeColor="text1"/>
                                <w:kern w:val="24"/>
                              </w:rPr>
                              <w:t>4.</w:t>
                            </w:r>
                            <w:r>
                              <w:rPr>
                                <w:rFonts w:ascii="Times New Roman" w:eastAsia="方正仿宋_GBK" w:hAnsi="Times New Roman" w:cs="Times New Roman"/>
                                <w:color w:val="000000" w:themeColor="text1"/>
                                <w:kern w:val="24"/>
                              </w:rPr>
                              <w:t>外出保护盆为塑料材质，上口径</w:t>
                            </w:r>
                            <w:r>
                              <w:rPr>
                                <w:rFonts w:ascii="Times New Roman" w:eastAsia="方正仿宋_GBK" w:hAnsi="Times New Roman" w:cs="Times New Roman"/>
                                <w:color w:val="000000" w:themeColor="text1"/>
                                <w:kern w:val="24"/>
                              </w:rPr>
                              <w:t>13</w:t>
                            </w:r>
                            <w:r>
                              <w:rPr>
                                <w:rFonts w:ascii="Times New Roman" w:eastAsia="方正仿宋_GBK" w:hAnsi="Times New Roman" w:cs="Times New Roman"/>
                                <w:color w:val="000000" w:themeColor="text1"/>
                                <w:kern w:val="24"/>
                              </w:rPr>
                              <w:t>㎝、下底径</w:t>
                            </w:r>
                            <w:r>
                              <w:rPr>
                                <w:rFonts w:ascii="Times New Roman" w:eastAsia="方正仿宋_GBK" w:hAnsi="Times New Roman" w:cs="Times New Roman"/>
                                <w:color w:val="000000" w:themeColor="text1"/>
                                <w:kern w:val="24"/>
                              </w:rPr>
                              <w:t>8</w:t>
                            </w:r>
                            <w:r>
                              <w:rPr>
                                <w:rFonts w:ascii="Times New Roman" w:eastAsia="方正仿宋_GBK" w:hAnsi="Times New Roman" w:cs="Times New Roman"/>
                                <w:color w:val="000000" w:themeColor="text1"/>
                                <w:kern w:val="24"/>
                              </w:rPr>
                              <w:t>㎝、高</w:t>
                            </w:r>
                            <w:r>
                              <w:rPr>
                                <w:rFonts w:ascii="Times New Roman" w:eastAsia="方正仿宋_GBK" w:hAnsi="Times New Roman" w:cs="Times New Roman"/>
                                <w:color w:val="000000" w:themeColor="text1"/>
                                <w:kern w:val="24"/>
                              </w:rPr>
                              <w:t>18</w:t>
                            </w:r>
                            <w:r>
                              <w:rPr>
                                <w:rFonts w:ascii="Times New Roman" w:eastAsia="方正仿宋_GBK" w:hAnsi="Times New Roman" w:cs="Times New Roman"/>
                                <w:color w:val="000000" w:themeColor="text1"/>
                                <w:kern w:val="24"/>
                              </w:rPr>
                              <w:t>㎝。</w:t>
                            </w:r>
                          </w:p>
                        </w:txbxContent>
                      </wps:txbx>
                      <wps:bodyPr wrap="square" rtlCol="0">
                        <a:spAutoFit/>
                      </wps:bodyPr>
                    </wps:wsp>
                  </a:graphicData>
                </a:graphic>
              </wp:anchor>
            </w:drawing>
          </mc:Choice>
          <mc:Fallback>
            <w:pict>
              <v:shape w14:anchorId="295DD371" id="文本框 191" o:spid="_x0000_s1151" type="#_x0000_t202" style="position:absolute;left:0;text-align:left;margin-left:0;margin-top:-.05pt;width:415.55pt;height:122.3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" filled="f" stroked="f">
                <v:textbox style="mso-fit-shape-to-text:t">
                  <w:txbxContent>
                    <w:p w:rsidR="00995AF4" w:rsidRDefault="00E00008">
                      <w:pPr>
                        <w:pStyle w:val="af3"/>
                        <w:spacing w:before="0" w:beforeAutospacing="0" w:after="0" w:afterAutospacing="0" w:line="400" w:lineRule="exact"/>
                        <w:rPr>
                          <w:rFonts w:ascii="Times New Roman" w:hAnsi="Times New Roman" w:cs="Times New Roman"/>
                        </w:rPr>
                      </w:pPr>
                      <w:r>
                        <w:rPr>
                          <w:rFonts w:ascii="Times New Roman" w:eastAsia="方正仿宋_GBK" w:hAnsi="Times New Roman" w:cs="Times New Roman"/>
                          <w:color w:val="000000" w:themeColor="text1"/>
                          <w:kern w:val="24"/>
                        </w:rPr>
                        <w:t>图注：</w:t>
                      </w:r>
                      <w:r>
                        <w:rPr>
                          <w:rFonts w:ascii="Times New Roman" w:eastAsia="方正仿宋_GBK" w:hAnsi="Times New Roman" w:cs="Times New Roman"/>
                          <w:color w:val="000000" w:themeColor="text1"/>
                          <w:kern w:val="24"/>
                        </w:rPr>
                        <w:t>1.</w:t>
                      </w:r>
                      <w:r>
                        <w:rPr>
                          <w:rFonts w:ascii="Times New Roman" w:eastAsia="方正仿宋_GBK" w:hAnsi="Times New Roman" w:cs="Times New Roman"/>
                          <w:color w:val="000000" w:themeColor="text1"/>
                          <w:kern w:val="24"/>
                        </w:rPr>
                        <w:t>种植孔的孔径</w:t>
                      </w:r>
                      <w:r>
                        <w:rPr>
                          <w:rFonts w:ascii="Times New Roman" w:eastAsia="方正仿宋_GBK" w:hAnsi="Times New Roman" w:cs="Times New Roman"/>
                          <w:color w:val="000000" w:themeColor="text1"/>
                          <w:kern w:val="24"/>
                        </w:rPr>
                        <w:t>10</w:t>
                      </w:r>
                      <w:r>
                        <w:rPr>
                          <w:rFonts w:ascii="Times New Roman" w:eastAsia="方正仿宋_GBK" w:hAnsi="Times New Roman" w:cs="Times New Roman"/>
                          <w:color w:val="000000" w:themeColor="text1"/>
                          <w:kern w:val="24"/>
                        </w:rPr>
                        <w:t>厘米。</w:t>
                      </w:r>
                      <w:r>
                        <w:rPr>
                          <w:rFonts w:ascii="Times New Roman" w:eastAsia="方正仿宋_GBK" w:hAnsi="Times New Roman" w:cs="Times New Roman"/>
                          <w:color w:val="000000" w:themeColor="text1"/>
                          <w:kern w:val="24"/>
                        </w:rPr>
                        <w:t>2.</w:t>
                      </w:r>
                      <w:r>
                        <w:rPr>
                          <w:rFonts w:ascii="Times New Roman" w:eastAsia="方正仿宋_GBK" w:hAnsi="Times New Roman" w:cs="Times New Roman"/>
                          <w:color w:val="000000" w:themeColor="text1"/>
                          <w:kern w:val="24"/>
                        </w:rPr>
                        <w:t>盖网为塑料材质，网目</w:t>
                      </w:r>
                      <w:r>
                        <w:rPr>
                          <w:rFonts w:ascii="Times New Roman" w:eastAsia="方正仿宋_GBK" w:hAnsi="Times New Roman" w:cs="Times New Roman"/>
                          <w:color w:val="000000" w:themeColor="text1"/>
                          <w:kern w:val="24"/>
                        </w:rPr>
                        <w:t>8</w:t>
                      </w:r>
                      <w:r>
                        <w:rPr>
                          <w:rFonts w:ascii="Times New Roman" w:eastAsia="方正仿宋_GBK" w:hAnsi="Times New Roman" w:cs="Times New Roman"/>
                          <w:color w:val="000000" w:themeColor="text1"/>
                          <w:kern w:val="24"/>
                        </w:rPr>
                        <w:t>厘米。</w:t>
                      </w:r>
                      <w:r>
                        <w:rPr>
                          <w:rFonts w:ascii="Times New Roman" w:eastAsia="方正仿宋_GBK" w:hAnsi="Times New Roman" w:cs="Times New Roman"/>
                          <w:color w:val="000000" w:themeColor="text1"/>
                          <w:kern w:val="24"/>
                        </w:rPr>
                        <w:t>3.</w:t>
                      </w:r>
                      <w:r>
                        <w:rPr>
                          <w:rFonts w:ascii="Times New Roman" w:eastAsia="方正仿宋_GBK" w:hAnsi="Times New Roman" w:cs="Times New Roman"/>
                          <w:color w:val="000000" w:themeColor="text1"/>
                          <w:kern w:val="24"/>
                        </w:rPr>
                        <w:t>内层种植盆为塑料材质，上口径</w:t>
                      </w:r>
                      <w:r>
                        <w:rPr>
                          <w:rFonts w:ascii="Times New Roman" w:eastAsia="方正仿宋_GBK" w:hAnsi="Times New Roman" w:cs="Times New Roman"/>
                          <w:color w:val="000000" w:themeColor="text1"/>
                          <w:kern w:val="24"/>
                        </w:rPr>
                        <w:t>11</w:t>
                      </w:r>
                      <w:r>
                        <w:rPr>
                          <w:rFonts w:ascii="Times New Roman" w:eastAsia="方正仿宋_GBK" w:hAnsi="Times New Roman" w:cs="Times New Roman"/>
                          <w:color w:val="000000" w:themeColor="text1"/>
                          <w:kern w:val="24"/>
                        </w:rPr>
                        <w:t>㎝、下底径</w:t>
                      </w:r>
                      <w:r>
                        <w:rPr>
                          <w:rFonts w:ascii="Times New Roman" w:eastAsia="方正仿宋_GBK" w:hAnsi="Times New Roman" w:cs="Times New Roman"/>
                          <w:color w:val="000000" w:themeColor="text1"/>
                          <w:kern w:val="24"/>
                        </w:rPr>
                        <w:t>8cm</w:t>
                      </w:r>
                      <w:r>
                        <w:rPr>
                          <w:rFonts w:ascii="Times New Roman" w:eastAsia="方正仿宋_GBK" w:hAnsi="Times New Roman" w:cs="Times New Roman"/>
                          <w:color w:val="000000" w:themeColor="text1"/>
                          <w:kern w:val="24"/>
                        </w:rPr>
                        <w:t>、高</w:t>
                      </w:r>
                      <w:r>
                        <w:rPr>
                          <w:rFonts w:ascii="Times New Roman" w:eastAsia="方正仿宋_GBK" w:hAnsi="Times New Roman" w:cs="Times New Roman"/>
                          <w:color w:val="000000" w:themeColor="text1"/>
                          <w:kern w:val="24"/>
                        </w:rPr>
                        <w:t>9</w:t>
                      </w:r>
                      <w:r>
                        <w:rPr>
                          <w:rFonts w:ascii="Times New Roman" w:eastAsia="方正仿宋_GBK" w:hAnsi="Times New Roman" w:cs="Times New Roman"/>
                          <w:color w:val="000000" w:themeColor="text1"/>
                          <w:kern w:val="24"/>
                        </w:rPr>
                        <w:t>㎝。</w:t>
                      </w:r>
                      <w:r>
                        <w:rPr>
                          <w:rFonts w:ascii="Times New Roman" w:eastAsia="方正仿宋_GBK" w:hAnsi="Times New Roman" w:cs="Times New Roman"/>
                          <w:color w:val="000000" w:themeColor="text1"/>
                          <w:kern w:val="24"/>
                        </w:rPr>
                        <w:t>4.</w:t>
                      </w:r>
                      <w:r>
                        <w:rPr>
                          <w:rFonts w:ascii="Times New Roman" w:eastAsia="方正仿宋_GBK" w:hAnsi="Times New Roman" w:cs="Times New Roman"/>
                          <w:color w:val="000000" w:themeColor="text1"/>
                          <w:kern w:val="24"/>
                        </w:rPr>
                        <w:t>外出保护盆为塑料材质，上口径</w:t>
                      </w:r>
                      <w:r>
                        <w:rPr>
                          <w:rFonts w:ascii="Times New Roman" w:eastAsia="方正仿宋_GBK" w:hAnsi="Times New Roman" w:cs="Times New Roman"/>
                          <w:color w:val="000000" w:themeColor="text1"/>
                          <w:kern w:val="24"/>
                        </w:rPr>
                        <w:t>13</w:t>
                      </w:r>
                      <w:r>
                        <w:rPr>
                          <w:rFonts w:ascii="Times New Roman" w:eastAsia="方正仿宋_GBK" w:hAnsi="Times New Roman" w:cs="Times New Roman"/>
                          <w:color w:val="000000" w:themeColor="text1"/>
                          <w:kern w:val="24"/>
                        </w:rPr>
                        <w:t>㎝、下底径</w:t>
                      </w:r>
                      <w:r>
                        <w:rPr>
                          <w:rFonts w:ascii="Times New Roman" w:eastAsia="方正仿宋_GBK" w:hAnsi="Times New Roman" w:cs="Times New Roman"/>
                          <w:color w:val="000000" w:themeColor="text1"/>
                          <w:kern w:val="24"/>
                        </w:rPr>
                        <w:t>8</w:t>
                      </w:r>
                      <w:r>
                        <w:rPr>
                          <w:rFonts w:ascii="Times New Roman" w:eastAsia="方正仿宋_GBK" w:hAnsi="Times New Roman" w:cs="Times New Roman"/>
                          <w:color w:val="000000" w:themeColor="text1"/>
                          <w:kern w:val="24"/>
                        </w:rPr>
                        <w:t>㎝、高</w:t>
                      </w:r>
                      <w:r>
                        <w:rPr>
                          <w:rFonts w:ascii="Times New Roman" w:eastAsia="方正仿宋_GBK" w:hAnsi="Times New Roman" w:cs="Times New Roman"/>
                          <w:color w:val="000000" w:themeColor="text1"/>
                          <w:kern w:val="24"/>
                        </w:rPr>
                        <w:t>18</w:t>
                      </w:r>
                      <w:r>
                        <w:rPr>
                          <w:rFonts w:ascii="Times New Roman" w:eastAsia="方正仿宋_GBK" w:hAnsi="Times New Roman" w:cs="Times New Roman"/>
                          <w:color w:val="000000" w:themeColor="text1"/>
                          <w:kern w:val="24"/>
                        </w:rPr>
                        <w:t>㎝。</w:t>
                      </w:r>
                    </w:p>
                  </w:txbxContent>
                </v:textbox>
                <w10:wrap anchorx="margin"/>
              </v:shape>
            </w:pict>
          </mc:Fallback>
        </mc:AlternateContent>
      </w:r>
    </w:p>
    <w:p w:rsidR="00995AF4" w:rsidRDefault="00995AF4">
      <w:pPr>
        <w:spacing w:beforeLines="100" w:before="312" w:afterLines="100" w:after="312"/>
        <w:jc w:val="center"/>
        <w:rPr>
          <w:rFonts w:ascii="方正仿宋_GBK" w:eastAsia="方正仿宋_GBK" w:hAnsi="方正仿宋_GBK" w:cs="方正仿宋_GBK"/>
          <w:b/>
          <w:sz w:val="24"/>
          <w:szCs w:val="24"/>
        </w:rPr>
      </w:pPr>
    </w:p>
    <w:p w:rsidR="00995AF4" w:rsidRDefault="00995AF4">
      <w:pPr>
        <w:spacing w:beforeLines="100" w:before="312" w:afterLines="100" w:after="312"/>
        <w:jc w:val="center"/>
        <w:rPr>
          <w:rFonts w:ascii="方正仿宋_GBK" w:eastAsia="方正仿宋_GBK" w:hAnsi="方正仿宋_GBK" w:cs="方正仿宋_GBK"/>
          <w:b/>
          <w:sz w:val="24"/>
          <w:szCs w:val="24"/>
        </w:rPr>
      </w:pP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1.5.3.2 HDPE吹塑浮床制作</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将高密度聚乙烯生态材质浮板以专用卡扣拼接为长2m、宽1m的长方形浮岛形状，用PVC管沿着浮床四周首尾闭合连接，形成较为稳定的结构，用尼龙绳连接在PVC管上成行固定于池埂上，如图2所示。</w:t>
      </w:r>
    </w:p>
    <w:p w:rsidR="00995AF4" w:rsidRDefault="00E00008">
      <w:pPr>
        <w:spacing w:beforeLines="100" w:before="312" w:afterLines="100" w:after="312"/>
        <w:jc w:val="center"/>
        <w:rPr>
          <w:rFonts w:ascii="方正仿宋_GBK" w:eastAsia="方正仿宋_GBK" w:hAnsi="方正仿宋_GBK" w:cs="方正仿宋_GBK"/>
          <w:sz w:val="24"/>
          <w:szCs w:val="24"/>
        </w:rPr>
      </w:pPr>
      <w:r>
        <w:rPr>
          <w:rFonts w:ascii="方正仿宋_GBK" w:eastAsia="方正仿宋_GBK" w:hAnsi="方正仿宋_GBK" w:cs="方正仿宋_GBK" w:hint="eastAsia"/>
          <w:noProof/>
          <w:kern w:val="0"/>
          <w:sz w:val="24"/>
          <w:szCs w:val="24"/>
        </w:rPr>
        <w:lastRenderedPageBreak/>
        <w:drawing>
          <wp:inline distT="0" distB="0" distL="0" distR="0" wp14:anchorId="0D0870AB" wp14:editId="17D701E0">
            <wp:extent cx="3780155" cy="2870835"/>
            <wp:effectExtent l="0" t="0" r="0" b="5715"/>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noChangeArrowheads="1"/>
                    </pic:cNvPicPr>
                  </pic:nvPicPr>
                  <pic:blipFill>
                    <a:blip r:embed="rId8" cstate="print">
                      <a:extLst>
                        <a:ext uri="{28A0092B-C50C-407E-A947-70E740481C1C}">
                          <a14:useLocalDpi xmlns:a14="http://schemas.microsoft.com/office/drawing/2010/main" val="0"/>
                        </a:ext>
                      </a:extLst>
                    </a:blip>
                    <a:srcRect l="28402"/>
                    <a:stretch>
                      <a:fillRect/>
                    </a:stretch>
                  </pic:blipFill>
                  <pic:spPr>
                    <a:xfrm>
                      <a:off x="0" y="0"/>
                      <a:ext cx="3807821" cy="2891861"/>
                    </a:xfrm>
                    <a:prstGeom prst="rect">
                      <a:avLst/>
                    </a:prstGeom>
                    <a:noFill/>
                    <a:ln>
                      <a:noFill/>
                    </a:ln>
                  </pic:spPr>
                </pic:pic>
              </a:graphicData>
            </a:graphic>
          </wp:inline>
        </w:drawing>
      </w:r>
    </w:p>
    <w:p w:rsidR="00995AF4" w:rsidRDefault="00E00008">
      <w:pPr>
        <w:spacing w:beforeLines="100" w:before="312" w:afterLines="100" w:after="312"/>
        <w:jc w:val="center"/>
        <w:rPr>
          <w:rFonts w:ascii="方正仿宋_GBK" w:eastAsia="方正仿宋_GBK" w:hAnsi="方正仿宋_GBK" w:cs="方正仿宋_GBK"/>
          <w:b/>
          <w:sz w:val="24"/>
          <w:szCs w:val="24"/>
        </w:rPr>
      </w:pPr>
      <w:r>
        <w:rPr>
          <w:rFonts w:ascii="方正仿宋_GBK" w:eastAsia="方正仿宋_GBK" w:hAnsi="方正仿宋_GBK" w:cs="方正仿宋_GBK" w:hint="eastAsia"/>
          <w:b/>
          <w:noProof/>
          <w:sz w:val="24"/>
          <w:szCs w:val="24"/>
        </w:rPr>
        <mc:AlternateContent>
          <mc:Choice Requires="wps">
            <w:drawing>
              <wp:anchor distT="0" distB="0" distL="114300" distR="114300" simplePos="0" relativeHeight="251661312" behindDoc="0" locked="0" layoutInCell="1" allowOverlap="1" wp14:anchorId="2E6FB93B" wp14:editId="0F21D185">
                <wp:simplePos x="0" y="0"/>
                <wp:positionH relativeFrom="margin">
                  <wp:posOffset>711835</wp:posOffset>
                </wp:positionH>
                <wp:positionV relativeFrom="paragraph">
                  <wp:posOffset>351790</wp:posOffset>
                </wp:positionV>
                <wp:extent cx="3692525" cy="1553845"/>
                <wp:effectExtent l="0" t="0" r="0" b="0"/>
                <wp:wrapNone/>
                <wp:docPr id="342" name="文本框 191"/>
                <wp:cNvGraphicFramePr/>
                <a:graphic xmlns:a="http://schemas.openxmlformats.org/drawingml/2006/main">
                  <a:graphicData uri="http://schemas.microsoft.com/office/word/2010/wordprocessingShape">
                    <wps:wsp>
                      <wps:cNvSpPr txBox="1"/>
                      <wps:spPr>
                        <a:xfrm>
                          <a:off x="0" y="0"/>
                          <a:ext cx="3692769" cy="1553845"/>
                        </a:xfrm>
                        <a:prstGeom prst="rect">
                          <a:avLst/>
                        </a:prstGeom>
                        <a:noFill/>
                      </wps:spPr>
                      <wps:txbx>
                        <w:txbxContent>
                          <w:p w:rsidR="00995AF4" w:rsidRDefault="00E00008">
                            <w:pPr>
                              <w:pStyle w:val="af3"/>
                              <w:spacing w:before="0" w:beforeAutospacing="0" w:after="0" w:afterAutospacing="0" w:line="400" w:lineRule="exact"/>
                              <w:rPr>
                                <w:rFonts w:ascii="方正仿宋_GBK" w:eastAsia="方正仿宋_GBK" w:cstheme="minorBidi"/>
                                <w:color w:val="000000" w:themeColor="text1"/>
                                <w:kern w:val="24"/>
                              </w:rPr>
                            </w:pPr>
                            <w:r>
                              <w:rPr>
                                <w:rFonts w:ascii="方正仿宋_GBK" w:eastAsia="方正仿宋_GBK" w:cstheme="minorBidi" w:hint="eastAsia"/>
                                <w:color w:val="000000" w:themeColor="text1"/>
                                <w:kern w:val="24"/>
                              </w:rPr>
                              <w:t>图注</w:t>
                            </w:r>
                            <w:r>
                              <w:rPr>
                                <w:rFonts w:ascii="方正仿宋_GBK" w:eastAsia="方正仿宋_GBK" w:cstheme="minorBidi"/>
                                <w:color w:val="000000" w:themeColor="text1"/>
                                <w:kern w:val="24"/>
                              </w:rPr>
                              <w:t>：1.</w:t>
                            </w:r>
                            <w:r>
                              <w:rPr>
                                <w:rFonts w:ascii="方正仿宋_GBK" w:eastAsia="方正仿宋_GBK" w:cstheme="minorBidi"/>
                                <w:color w:val="000000" w:themeColor="text1"/>
                                <w:kern w:val="24"/>
                              </w:rPr>
                              <w:t>透气孔：长约5厘米，宽约2厘米。</w:t>
                            </w:r>
                          </w:p>
                          <w:p w:rsidR="00995AF4" w:rsidRDefault="00E00008">
                            <w:pPr>
                              <w:pStyle w:val="af3"/>
                              <w:spacing w:before="0" w:beforeAutospacing="0" w:after="0" w:afterAutospacing="0" w:line="400" w:lineRule="exact"/>
                              <w:rPr>
                                <w:rFonts w:ascii="方正仿宋_GBK" w:eastAsia="方正仿宋_GBK" w:cstheme="minorBidi"/>
                                <w:color w:val="000000" w:themeColor="text1"/>
                                <w:kern w:val="24"/>
                              </w:rPr>
                            </w:pPr>
                            <w:r>
                              <w:rPr>
                                <w:rFonts w:ascii="方正仿宋_GBK" w:eastAsia="方正仿宋_GBK" w:cstheme="minorBidi"/>
                                <w:color w:val="000000" w:themeColor="text1"/>
                                <w:kern w:val="24"/>
                              </w:rPr>
                              <w:t>2.种植孔：位于浮板中央，口径17厘米。</w:t>
                            </w:r>
                          </w:p>
                          <w:p w:rsidR="00995AF4" w:rsidRDefault="00E00008">
                            <w:pPr>
                              <w:pStyle w:val="af3"/>
                              <w:spacing w:before="0" w:beforeAutospacing="0" w:after="0" w:afterAutospacing="0" w:line="400" w:lineRule="exact"/>
                            </w:pPr>
                            <w:r>
                              <w:rPr>
                                <w:rFonts w:ascii="方正仿宋_GBK" w:eastAsia="方正仿宋_GBK" w:cstheme="minorBidi"/>
                                <w:color w:val="000000" w:themeColor="text1"/>
                                <w:kern w:val="24"/>
                              </w:rPr>
                              <w:t>3.连接孔：各浮板间的连接口。</w:t>
                            </w:r>
                          </w:p>
                        </w:txbxContent>
                      </wps:txbx>
                      <wps:bodyPr wrap="square" rtlCol="0">
                        <a:spAutoFit/>
                      </wps:bodyPr>
                    </wps:wsp>
                  </a:graphicData>
                </a:graphic>
              </wp:anchor>
            </w:drawing>
          </mc:Choice>
          <mc:Fallback>
            <w:pict>
              <v:shape w14:anchorId="2E6FB93B" id="_x0000_s1152" type="#_x0000_t202" style="position:absolute;left:0;text-align:left;margin-left:56.05pt;margin-top:27.7pt;width:290.75pt;height:122.3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" filled="f" stroked="f">
                <v:textbox style="mso-fit-shape-to-text:t">
                  <w:txbxContent>
                    <w:p w:rsidR="00995AF4" w:rsidRDefault="00E00008">
                      <w:pPr>
                        <w:pStyle w:val="af3"/>
                        <w:spacing w:before="0" w:beforeAutospacing="0" w:after="0" w:afterAutospacing="0" w:line="400" w:lineRule="exact"/>
                        <w:rPr>
                          <w:rFonts w:ascii="方正仿宋_GBK" w:eastAsia="方正仿宋_GBK" w:cstheme="minorBidi"/>
                          <w:color w:val="000000" w:themeColor="text1"/>
                          <w:kern w:val="24"/>
                        </w:rPr>
                      </w:pPr>
                      <w:r>
                        <w:rPr>
                          <w:rFonts w:ascii="方正仿宋_GBK" w:eastAsia="方正仿宋_GBK" w:cstheme="minorBidi" w:hint="eastAsia"/>
                          <w:color w:val="000000" w:themeColor="text1"/>
                          <w:kern w:val="24"/>
                        </w:rPr>
                        <w:t>图注</w:t>
                      </w:r>
                      <w:r>
                        <w:rPr>
                          <w:rFonts w:ascii="方正仿宋_GBK" w:eastAsia="方正仿宋_GBK" w:cstheme="minorBidi"/>
                          <w:color w:val="000000" w:themeColor="text1"/>
                          <w:kern w:val="24"/>
                        </w:rPr>
                        <w:t>：1.透气孔：长约5厘米，宽约2厘米。</w:t>
                      </w:r>
                    </w:p>
                    <w:p w:rsidR="00995AF4" w:rsidRDefault="00E00008">
                      <w:pPr>
                        <w:pStyle w:val="af3"/>
                        <w:spacing w:before="0" w:beforeAutospacing="0" w:after="0" w:afterAutospacing="0" w:line="400" w:lineRule="exact"/>
                        <w:rPr>
                          <w:rFonts w:ascii="方正仿宋_GBK" w:eastAsia="方正仿宋_GBK" w:cstheme="minorBidi"/>
                          <w:color w:val="000000" w:themeColor="text1"/>
                          <w:kern w:val="24"/>
                        </w:rPr>
                      </w:pPr>
                      <w:r>
                        <w:rPr>
                          <w:rFonts w:ascii="方正仿宋_GBK" w:eastAsia="方正仿宋_GBK" w:cstheme="minorBidi"/>
                          <w:color w:val="000000" w:themeColor="text1"/>
                          <w:kern w:val="24"/>
                        </w:rPr>
                        <w:t>2.种植孔：位于浮板中央，口径17厘米。</w:t>
                      </w:r>
                    </w:p>
                    <w:p w:rsidR="00995AF4" w:rsidRDefault="00E00008">
                      <w:pPr>
                        <w:pStyle w:val="af3"/>
                        <w:spacing w:before="0" w:beforeAutospacing="0" w:after="0" w:afterAutospacing="0" w:line="400" w:lineRule="exact"/>
                      </w:pPr>
                      <w:r>
                        <w:rPr>
                          <w:rFonts w:ascii="方正仿宋_GBK" w:eastAsia="方正仿宋_GBK" w:cstheme="minorBidi"/>
                          <w:color w:val="000000" w:themeColor="text1"/>
                          <w:kern w:val="24"/>
                        </w:rPr>
                        <w:t>3.连接孔：各浮板间的连接口。</w:t>
                      </w:r>
                    </w:p>
                  </w:txbxContent>
                </v:textbox>
                <w10:wrap anchorx="margin"/>
              </v:shape>
            </w:pict>
          </mc:Fallback>
        </mc:AlternateContent>
      </w:r>
      <w:r>
        <w:rPr>
          <w:rFonts w:ascii="方正仿宋_GBK" w:eastAsia="方正仿宋_GBK" w:hAnsi="方正仿宋_GBK" w:cs="方正仿宋_GBK" w:hint="eastAsia"/>
          <w:b/>
          <w:sz w:val="24"/>
          <w:szCs w:val="24"/>
        </w:rPr>
        <w:t>图2. HDPE吹塑浮床</w:t>
      </w:r>
    </w:p>
    <w:p w:rsidR="00995AF4" w:rsidRDefault="00995AF4">
      <w:pPr>
        <w:spacing w:beforeLines="100" w:before="312" w:afterLines="100" w:after="312"/>
        <w:jc w:val="center"/>
        <w:rPr>
          <w:rFonts w:ascii="方正仿宋_GBK" w:eastAsia="方正仿宋_GBK" w:hAnsi="方正仿宋_GBK" w:cs="方正仿宋_GBK"/>
          <w:b/>
          <w:sz w:val="24"/>
          <w:szCs w:val="24"/>
        </w:rPr>
      </w:pPr>
    </w:p>
    <w:p w:rsidR="00995AF4" w:rsidRDefault="00995AF4">
      <w:pPr>
        <w:spacing w:beforeLines="100" w:before="312" w:afterLines="100" w:after="312"/>
        <w:jc w:val="center"/>
        <w:rPr>
          <w:rFonts w:ascii="方正仿宋_GBK" w:eastAsia="方正仿宋_GBK" w:hAnsi="方正仿宋_GBK" w:cs="方正仿宋_GBK"/>
          <w:b/>
          <w:sz w:val="24"/>
          <w:szCs w:val="24"/>
        </w:rPr>
      </w:pPr>
    </w:p>
    <w:p w:rsidR="00995AF4" w:rsidRDefault="00995AF4">
      <w:pPr>
        <w:spacing w:beforeLines="100" w:before="312" w:afterLines="100" w:after="312"/>
        <w:jc w:val="center"/>
        <w:rPr>
          <w:rFonts w:ascii="方正仿宋_GBK" w:eastAsia="方正仿宋_GBK" w:hAnsi="方正仿宋_GBK" w:cs="方正仿宋_GBK"/>
          <w:b/>
          <w:sz w:val="24"/>
          <w:szCs w:val="24"/>
        </w:rPr>
      </w:pP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1.5.4 浮床放置</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一般设在</w:t>
      </w:r>
      <w:proofErr w:type="gramStart"/>
      <w:r>
        <w:rPr>
          <w:rFonts w:ascii="方正仿宋_GBK" w:eastAsia="方正仿宋_GBK" w:hAnsi="方正仿宋_GBK" w:cs="方正仿宋_GBK" w:hint="eastAsia"/>
          <w:sz w:val="24"/>
          <w:szCs w:val="24"/>
        </w:rPr>
        <w:t>投饲区的</w:t>
      </w:r>
      <w:proofErr w:type="gramEnd"/>
      <w:r>
        <w:rPr>
          <w:rFonts w:ascii="方正仿宋_GBK" w:eastAsia="方正仿宋_GBK" w:hAnsi="方正仿宋_GBK" w:cs="方正仿宋_GBK" w:hint="eastAsia"/>
          <w:sz w:val="24"/>
          <w:szCs w:val="24"/>
        </w:rPr>
        <w:t>相对方，间隔约1m，集中成排摆放，尽量减少对渔业生产操作的影响。</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 xml:space="preserve">1.6  </w:t>
      </w:r>
      <w:r w:rsidRPr="00450D97">
        <w:rPr>
          <w:rFonts w:ascii="方正仿宋_GBK" w:eastAsia="方正仿宋_GBK" w:hAnsi="方正仿宋_GBK" w:cs="方正仿宋_GBK" w:hint="eastAsia"/>
          <w:bCs/>
          <w:kern w:val="0"/>
          <w:sz w:val="24"/>
          <w:szCs w:val="24"/>
        </w:rPr>
        <w:t>种植</w:t>
      </w:r>
      <w:r>
        <w:rPr>
          <w:rFonts w:ascii="方正仿宋_GBK" w:eastAsia="方正仿宋_GBK" w:hAnsi="方正仿宋_GBK" w:cs="方正仿宋_GBK" w:hint="eastAsia"/>
          <w:sz w:val="24"/>
          <w:szCs w:val="24"/>
        </w:rPr>
        <w:t>面积</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浮床种植面积一般不超过池塘水总面积的15%，种植的比例应根据池塘水体氮磷含量、水色和透明度等合理确定。</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1.7  稻种</w:t>
      </w:r>
      <w:r w:rsidRPr="00450D97">
        <w:rPr>
          <w:rFonts w:ascii="方正仿宋_GBK" w:eastAsia="方正仿宋_GBK" w:hAnsi="方正仿宋_GBK" w:cs="方正仿宋_GBK" w:hint="eastAsia"/>
          <w:bCs/>
          <w:kern w:val="0"/>
          <w:sz w:val="24"/>
          <w:szCs w:val="24"/>
        </w:rPr>
        <w:t>管理</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1.7.1 稻种</w:t>
      </w:r>
      <w:r w:rsidRPr="00450D97">
        <w:rPr>
          <w:rFonts w:ascii="方正仿宋_GBK" w:eastAsia="方正仿宋_GBK" w:hAnsi="方正仿宋_GBK" w:cs="方正仿宋_GBK" w:hint="eastAsia"/>
          <w:bCs/>
          <w:kern w:val="0"/>
          <w:sz w:val="24"/>
          <w:szCs w:val="24"/>
        </w:rPr>
        <w:t>选择</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一般选择抗倒伏、低杆、高产的新品种，适宜种植的水稻品种有</w:t>
      </w:r>
      <w:proofErr w:type="gramStart"/>
      <w:r>
        <w:rPr>
          <w:rFonts w:ascii="方正仿宋_GBK" w:eastAsia="方正仿宋_GBK" w:hAnsi="方正仿宋_GBK" w:cs="方正仿宋_GBK" w:hint="eastAsia"/>
          <w:sz w:val="24"/>
          <w:szCs w:val="24"/>
        </w:rPr>
        <w:t>宜香优</w:t>
      </w:r>
      <w:proofErr w:type="gramEnd"/>
      <w:r>
        <w:rPr>
          <w:rFonts w:ascii="方正仿宋_GBK" w:eastAsia="方正仿宋_GBK" w:hAnsi="方正仿宋_GBK" w:cs="方正仿宋_GBK" w:hint="eastAsia"/>
          <w:sz w:val="24"/>
          <w:szCs w:val="24"/>
        </w:rPr>
        <w:t>2115、</w:t>
      </w:r>
      <w:proofErr w:type="gramStart"/>
      <w:r>
        <w:rPr>
          <w:rFonts w:ascii="方正仿宋_GBK" w:eastAsia="方正仿宋_GBK" w:hAnsi="方正仿宋_GBK" w:cs="方正仿宋_GBK" w:hint="eastAsia"/>
          <w:sz w:val="24"/>
          <w:szCs w:val="24"/>
        </w:rPr>
        <w:t>粮</w:t>
      </w:r>
      <w:r>
        <w:rPr>
          <w:rFonts w:ascii="方正仿宋_GBK" w:eastAsia="方正仿宋_GBK" w:hAnsi="方正仿宋_GBK" w:cs="方正仿宋_GBK" w:hint="eastAsia"/>
          <w:sz w:val="24"/>
          <w:szCs w:val="24"/>
        </w:rPr>
        <w:lastRenderedPageBreak/>
        <w:t>两优</w:t>
      </w:r>
      <w:proofErr w:type="gramEnd"/>
      <w:r>
        <w:rPr>
          <w:rFonts w:ascii="方正仿宋_GBK" w:eastAsia="方正仿宋_GBK" w:hAnsi="方正仿宋_GBK" w:cs="方正仿宋_GBK" w:hint="eastAsia"/>
          <w:sz w:val="24"/>
          <w:szCs w:val="24"/>
        </w:rPr>
        <w:t>1790，其次</w:t>
      </w:r>
      <w:proofErr w:type="gramStart"/>
      <w:r>
        <w:rPr>
          <w:rFonts w:ascii="方正仿宋_GBK" w:eastAsia="方正仿宋_GBK" w:hAnsi="方正仿宋_GBK" w:cs="方正仿宋_GBK" w:hint="eastAsia"/>
          <w:sz w:val="24"/>
          <w:szCs w:val="24"/>
        </w:rPr>
        <w:t>是川优</w:t>
      </w:r>
      <w:proofErr w:type="gramEnd"/>
      <w:r>
        <w:rPr>
          <w:rFonts w:ascii="方正仿宋_GBK" w:eastAsia="方正仿宋_GBK" w:hAnsi="方正仿宋_GBK" w:cs="方正仿宋_GBK" w:hint="eastAsia"/>
          <w:sz w:val="24"/>
          <w:szCs w:val="24"/>
        </w:rPr>
        <w:t>6203、万优66及</w:t>
      </w:r>
      <w:proofErr w:type="gramStart"/>
      <w:r>
        <w:rPr>
          <w:rFonts w:ascii="方正仿宋_GBK" w:eastAsia="方正仿宋_GBK" w:hAnsi="方正仿宋_GBK" w:cs="方正仿宋_GBK" w:hint="eastAsia"/>
          <w:sz w:val="24"/>
          <w:szCs w:val="24"/>
        </w:rPr>
        <w:t>丰优香占等品种</w:t>
      </w:r>
      <w:proofErr w:type="gramEnd"/>
      <w:r>
        <w:rPr>
          <w:rFonts w:ascii="方正仿宋_GBK" w:eastAsia="方正仿宋_GBK" w:hAnsi="方正仿宋_GBK" w:cs="方正仿宋_GBK" w:hint="eastAsia"/>
          <w:sz w:val="24"/>
          <w:szCs w:val="24"/>
        </w:rPr>
        <w:t>。</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1.7.2 种植</w:t>
      </w:r>
      <w:r w:rsidRPr="00450D97">
        <w:rPr>
          <w:rFonts w:ascii="方正仿宋_GBK" w:eastAsia="方正仿宋_GBK" w:hAnsi="方正仿宋_GBK" w:cs="方正仿宋_GBK" w:hint="eastAsia"/>
          <w:bCs/>
          <w:kern w:val="0"/>
          <w:sz w:val="24"/>
          <w:szCs w:val="24"/>
        </w:rPr>
        <w:t>时间</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同当地</w:t>
      </w:r>
      <w:r w:rsidRPr="00450D97">
        <w:rPr>
          <w:rFonts w:ascii="方正仿宋_GBK" w:eastAsia="方正仿宋_GBK" w:hAnsi="方正仿宋_GBK" w:cs="方正仿宋_GBK" w:hint="eastAsia"/>
          <w:bCs/>
          <w:kern w:val="0"/>
          <w:sz w:val="24"/>
          <w:szCs w:val="24"/>
        </w:rPr>
        <w:t>水稻</w:t>
      </w:r>
      <w:r>
        <w:rPr>
          <w:rFonts w:ascii="方正仿宋_GBK" w:eastAsia="方正仿宋_GBK" w:hAnsi="方正仿宋_GBK" w:cs="方正仿宋_GBK" w:hint="eastAsia"/>
          <w:sz w:val="24"/>
          <w:szCs w:val="24"/>
        </w:rPr>
        <w:t>种植事项相同，一般为4月下旬，选择苗龄期30-40天、苗高25㎝左右的秧苗移栽至种植盆（每个种植盆插2根秧苗）。</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1.8  养殖管理</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sz w:val="24"/>
          <w:szCs w:val="24"/>
        </w:rPr>
        <w:t>参照DB50/</w:t>
      </w:r>
      <w:r w:rsidRPr="00450D97">
        <w:rPr>
          <w:rFonts w:ascii="方正仿宋_GBK" w:eastAsia="方正仿宋_GBK" w:hAnsi="方正仿宋_GBK" w:cs="方正仿宋_GBK" w:hint="eastAsia"/>
          <w:bCs/>
          <w:kern w:val="0"/>
          <w:sz w:val="24"/>
          <w:szCs w:val="24"/>
        </w:rPr>
        <w:t>T226  池塘 80:20 养殖技术规范执行</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1.9  日常管理</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水稻、黑麦草均依靠根系吸收池塘水中氮、磷等营养生长，不施肥、</w:t>
      </w:r>
      <w:proofErr w:type="gramStart"/>
      <w:r w:rsidRPr="00450D97">
        <w:rPr>
          <w:rFonts w:ascii="方正仿宋_GBK" w:eastAsia="方正仿宋_GBK" w:hAnsi="方正仿宋_GBK" w:cs="方正仿宋_GBK" w:hint="eastAsia"/>
          <w:bCs/>
          <w:kern w:val="0"/>
          <w:sz w:val="24"/>
          <w:szCs w:val="24"/>
        </w:rPr>
        <w:t>不</w:t>
      </w:r>
      <w:proofErr w:type="gramEnd"/>
      <w:r w:rsidRPr="00450D97">
        <w:rPr>
          <w:rFonts w:ascii="方正仿宋_GBK" w:eastAsia="方正仿宋_GBK" w:hAnsi="方正仿宋_GBK" w:cs="方正仿宋_GBK" w:hint="eastAsia"/>
          <w:bCs/>
          <w:kern w:val="0"/>
          <w:sz w:val="24"/>
          <w:szCs w:val="24"/>
        </w:rPr>
        <w:t>打药，主要注意水位变化，及时调节尼龙绳高度，防止纲绳断裂及浮床变形。</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1.10  稻草采收</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1.10.1  单季稻采收</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8月下旬，谷粒90%以上呈黄色时，将浮板移动至岸边，通过刈割形式人工收割成熟的稻穗，青色的稻草作为池塘草食性鱼类饲料。</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1.10.2  再生稻采收</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8月下旬，谷粒90%以上呈黄色时，将浮板移动至岸边，通过刈割形式人工收割，稻桩留30㎝以上，在十月底再次收割。</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1.10.3  黑麦草种植</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水稻收割后还可以种植黑麦草，用池塘水将稻桩浇湿，将黑麦草种子直播在稻桩上即可，不需要施肥。</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1.11  稻谷储存</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水稻收割后按脱粒、晾晒、风选、储存程序进行，与常规农艺要求相同。</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1.12  周期管理</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次年3-4月黑麦草收割完成后，腾空种植盆，将种植盆、</w:t>
      </w:r>
      <w:proofErr w:type="gramStart"/>
      <w:r w:rsidRPr="00450D97">
        <w:rPr>
          <w:rFonts w:ascii="方正仿宋_GBK" w:eastAsia="方正仿宋_GBK" w:hAnsi="方正仿宋_GBK" w:cs="方正仿宋_GBK" w:hint="eastAsia"/>
          <w:bCs/>
          <w:kern w:val="0"/>
          <w:sz w:val="24"/>
          <w:szCs w:val="24"/>
        </w:rPr>
        <w:t>盖网重新</w:t>
      </w:r>
      <w:proofErr w:type="gramEnd"/>
      <w:r w:rsidRPr="00450D97">
        <w:rPr>
          <w:rFonts w:ascii="方正仿宋_GBK" w:eastAsia="方正仿宋_GBK" w:hAnsi="方正仿宋_GBK" w:cs="方正仿宋_GBK" w:hint="eastAsia"/>
          <w:bCs/>
          <w:kern w:val="0"/>
          <w:sz w:val="24"/>
          <w:szCs w:val="24"/>
        </w:rPr>
        <w:t>设置好，继续下</w:t>
      </w:r>
      <w:r w:rsidRPr="00450D97">
        <w:rPr>
          <w:rFonts w:ascii="方正仿宋_GBK" w:eastAsia="方正仿宋_GBK" w:hAnsi="方正仿宋_GBK" w:cs="方正仿宋_GBK" w:hint="eastAsia"/>
          <w:bCs/>
          <w:kern w:val="0"/>
          <w:sz w:val="24"/>
          <w:szCs w:val="24"/>
        </w:rPr>
        <w:lastRenderedPageBreak/>
        <w:t>一周年的水稻、黑麦草种植。</w:t>
      </w:r>
    </w:p>
    <w:bookmarkEnd w:id="14"/>
    <w:p w:rsidR="00995AF4" w:rsidRPr="00A8044D"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A8044D">
        <w:rPr>
          <w:rFonts w:ascii="方正仿宋_GBK" w:eastAsia="方正仿宋_GBK" w:hAnsi="方正仿宋_GBK" w:cs="方正仿宋_GBK" w:hint="eastAsia"/>
          <w:bCs/>
          <w:kern w:val="0"/>
          <w:sz w:val="24"/>
          <w:szCs w:val="24"/>
        </w:rPr>
        <w:t>2. 确立依据</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2.1面积配比</w:t>
      </w:r>
    </w:p>
    <w:p w:rsidR="00D24A40" w:rsidRPr="00450D97" w:rsidRDefault="00D24A40"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bCs/>
          <w:kern w:val="0"/>
          <w:sz w:val="24"/>
          <w:szCs w:val="24"/>
        </w:rPr>
        <w:t>池塘种植</w:t>
      </w:r>
      <w:r w:rsidRPr="00450D97">
        <w:rPr>
          <w:rFonts w:ascii="方正仿宋_GBK" w:eastAsia="方正仿宋_GBK" w:hAnsi="方正仿宋_GBK" w:cs="方正仿宋_GBK" w:hint="eastAsia"/>
          <w:bCs/>
          <w:kern w:val="0"/>
          <w:sz w:val="24"/>
          <w:szCs w:val="24"/>
        </w:rPr>
        <w:t>水稻能够达到</w:t>
      </w:r>
      <w:r w:rsidRPr="00450D97">
        <w:rPr>
          <w:rFonts w:ascii="方正仿宋_GBK" w:eastAsia="方正仿宋_GBK" w:hAnsi="方正仿宋_GBK" w:cs="方正仿宋_GBK"/>
          <w:bCs/>
          <w:kern w:val="0"/>
          <w:sz w:val="24"/>
          <w:szCs w:val="24"/>
        </w:rPr>
        <w:t>消耗水体有效氮、磷而达到净水的目的，较肥的池塘适合开展</w:t>
      </w:r>
      <w:r w:rsidRPr="00450D97">
        <w:rPr>
          <w:rFonts w:ascii="方正仿宋_GBK" w:eastAsia="方正仿宋_GBK" w:hAnsi="方正仿宋_GBK" w:cs="方正仿宋_GBK" w:hint="eastAsia"/>
          <w:bCs/>
          <w:kern w:val="0"/>
          <w:sz w:val="24"/>
          <w:szCs w:val="24"/>
        </w:rPr>
        <w:t>水稻</w:t>
      </w:r>
      <w:r w:rsidRPr="00450D97">
        <w:rPr>
          <w:rFonts w:ascii="方正仿宋_GBK" w:eastAsia="方正仿宋_GBK" w:hAnsi="方正仿宋_GBK" w:cs="方正仿宋_GBK"/>
          <w:bCs/>
          <w:kern w:val="0"/>
          <w:sz w:val="24"/>
          <w:szCs w:val="24"/>
        </w:rPr>
        <w:t>种植，水质越肥，种植</w:t>
      </w:r>
      <w:r w:rsidRPr="00450D97">
        <w:rPr>
          <w:rFonts w:ascii="方正仿宋_GBK" w:eastAsia="方正仿宋_GBK" w:hAnsi="方正仿宋_GBK" w:cs="方正仿宋_GBK" w:hint="eastAsia"/>
          <w:bCs/>
          <w:kern w:val="0"/>
          <w:sz w:val="24"/>
          <w:szCs w:val="24"/>
        </w:rPr>
        <w:t>水稻</w:t>
      </w:r>
      <w:r w:rsidRPr="00450D97">
        <w:rPr>
          <w:rFonts w:ascii="方正仿宋_GBK" w:eastAsia="方正仿宋_GBK" w:hAnsi="方正仿宋_GBK" w:cs="方正仿宋_GBK"/>
          <w:bCs/>
          <w:kern w:val="0"/>
          <w:sz w:val="24"/>
          <w:szCs w:val="24"/>
        </w:rPr>
        <w:t>比例越高。可以通过水色、气味、底泥深度和养殖年限来确定养殖池塘是否适合种植</w:t>
      </w:r>
      <w:r w:rsidRPr="00450D97">
        <w:rPr>
          <w:rFonts w:ascii="方正仿宋_GBK" w:eastAsia="方正仿宋_GBK" w:hAnsi="方正仿宋_GBK" w:cs="方正仿宋_GBK" w:hint="eastAsia"/>
          <w:bCs/>
          <w:kern w:val="0"/>
          <w:sz w:val="24"/>
          <w:szCs w:val="24"/>
        </w:rPr>
        <w:t>水稻</w:t>
      </w:r>
      <w:r w:rsidRPr="00450D97">
        <w:rPr>
          <w:rFonts w:ascii="方正仿宋_GBK" w:eastAsia="方正仿宋_GBK" w:hAnsi="方正仿宋_GBK" w:cs="方正仿宋_GBK"/>
          <w:bCs/>
          <w:kern w:val="0"/>
          <w:sz w:val="24"/>
          <w:szCs w:val="24"/>
        </w:rPr>
        <w:t>，一般精养池塘，养殖周期3年以上，水色黄褐、褐绿、油绿、黄绿色的池塘水质较肥，适合开展</w:t>
      </w:r>
      <w:r w:rsidRPr="00450D97">
        <w:rPr>
          <w:rFonts w:ascii="方正仿宋_GBK" w:eastAsia="方正仿宋_GBK" w:hAnsi="方正仿宋_GBK" w:cs="方正仿宋_GBK" w:hint="eastAsia"/>
          <w:bCs/>
          <w:kern w:val="0"/>
          <w:sz w:val="24"/>
          <w:szCs w:val="24"/>
        </w:rPr>
        <w:t>水稻</w:t>
      </w:r>
      <w:r w:rsidRPr="00450D97">
        <w:rPr>
          <w:rFonts w:ascii="方正仿宋_GBK" w:eastAsia="方正仿宋_GBK" w:hAnsi="方正仿宋_GBK" w:cs="方正仿宋_GBK"/>
          <w:bCs/>
          <w:kern w:val="0"/>
          <w:sz w:val="24"/>
          <w:szCs w:val="24"/>
        </w:rPr>
        <w:t>种植。生物</w:t>
      </w:r>
      <w:proofErr w:type="gramStart"/>
      <w:r w:rsidRPr="00450D97">
        <w:rPr>
          <w:rFonts w:ascii="方正仿宋_GBK" w:eastAsia="方正仿宋_GBK" w:hAnsi="方正仿宋_GBK" w:cs="方正仿宋_GBK"/>
          <w:bCs/>
          <w:kern w:val="0"/>
          <w:sz w:val="24"/>
          <w:szCs w:val="24"/>
        </w:rPr>
        <w:t>浮</w:t>
      </w:r>
      <w:proofErr w:type="gramEnd"/>
      <w:r w:rsidRPr="00450D97">
        <w:rPr>
          <w:rFonts w:ascii="方正仿宋_GBK" w:eastAsia="方正仿宋_GBK" w:hAnsi="方正仿宋_GBK" w:cs="方正仿宋_GBK"/>
          <w:bCs/>
          <w:kern w:val="0"/>
          <w:sz w:val="24"/>
          <w:szCs w:val="24"/>
        </w:rPr>
        <w:t>床架设总面积占养殖水体总面积的5%-15%为宜。</w:t>
      </w:r>
    </w:p>
    <w:p w:rsidR="00D24A40" w:rsidRPr="00D24A40" w:rsidRDefault="00D24A40" w:rsidP="00450D97">
      <w:pPr>
        <w:adjustRightInd w:val="0"/>
        <w:snapToGrid w:val="0"/>
        <w:spacing w:line="360" w:lineRule="auto"/>
        <w:ind w:firstLineChars="200" w:firstLine="480"/>
        <w:rPr>
          <w:rFonts w:ascii="方正仿宋_GBK" w:eastAsia="方正仿宋_GBK" w:hAnsi="方正仿宋_GBK" w:cs="方正仿宋_GBK"/>
          <w:sz w:val="24"/>
          <w:szCs w:val="24"/>
        </w:rPr>
      </w:pPr>
      <w:r w:rsidRPr="00450D97">
        <w:rPr>
          <w:rFonts w:ascii="方正仿宋_GBK" w:eastAsia="方正仿宋_GBK" w:hAnsi="方正仿宋_GBK" w:cs="方正仿宋_GBK"/>
          <w:bCs/>
          <w:kern w:val="0"/>
          <w:sz w:val="24"/>
          <w:szCs w:val="24"/>
        </w:rPr>
        <w:t>在实践时，根据实际条件，需要结合考虑生物浮床和养殖对象的综合效益。对水蕹菜浮床的研究结果表明，浮床上的水蕹菜在大宗鱼类的鱼种养殖池塘水面正常生长，其累积的生物量最高达12.63kg·m-2（2.5%覆盖率池），说明空心菜种植于池塘水面是可行的。5%和7.5%覆盖率的浮床</w:t>
      </w:r>
      <w:r w:rsidRPr="00D24A40">
        <w:rPr>
          <w:rFonts w:ascii="方正仿宋_GBK" w:eastAsia="方正仿宋_GBK" w:hAnsi="方正仿宋_GBK" w:cs="方正仿宋_GBK"/>
          <w:sz w:val="24"/>
          <w:szCs w:val="24"/>
        </w:rPr>
        <w:t>空心菜对水体中的NO3-、PO43-、TP等富营养指标均有良好的控制效果，2.5%覆盖率</w:t>
      </w:r>
      <w:proofErr w:type="gramStart"/>
      <w:r w:rsidRPr="00D24A40">
        <w:rPr>
          <w:rFonts w:ascii="方正仿宋_GBK" w:eastAsia="方正仿宋_GBK" w:hAnsi="方正仿宋_GBK" w:cs="方正仿宋_GBK"/>
          <w:sz w:val="24"/>
          <w:szCs w:val="24"/>
        </w:rPr>
        <w:t>池上述</w:t>
      </w:r>
      <w:proofErr w:type="gramEnd"/>
      <w:r w:rsidRPr="00D24A40">
        <w:rPr>
          <w:rFonts w:ascii="方正仿宋_GBK" w:eastAsia="方正仿宋_GBK" w:hAnsi="方正仿宋_GBK" w:cs="方正仿宋_GBK"/>
          <w:sz w:val="24"/>
          <w:szCs w:val="24"/>
        </w:rPr>
        <w:t>各指标与对照池差异不显著，说明过低的覆盖率对氮、</w:t>
      </w:r>
      <w:proofErr w:type="gramStart"/>
      <w:r w:rsidRPr="00D24A40">
        <w:rPr>
          <w:rFonts w:ascii="方正仿宋_GBK" w:eastAsia="方正仿宋_GBK" w:hAnsi="方正仿宋_GBK" w:cs="方正仿宋_GBK"/>
          <w:sz w:val="24"/>
          <w:szCs w:val="24"/>
        </w:rPr>
        <w:t>磷指标</w:t>
      </w:r>
      <w:proofErr w:type="gramEnd"/>
      <w:r w:rsidRPr="00D24A40">
        <w:rPr>
          <w:rFonts w:ascii="方正仿宋_GBK" w:eastAsia="方正仿宋_GBK" w:hAnsi="方正仿宋_GBK" w:cs="方正仿宋_GBK"/>
          <w:sz w:val="24"/>
          <w:szCs w:val="24"/>
        </w:rPr>
        <w:t>控制效果不强。5%覆盖率的鱼种池的草鱼、鳙、鲫</w:t>
      </w:r>
      <w:proofErr w:type="gramStart"/>
      <w:r w:rsidRPr="00D24A40">
        <w:rPr>
          <w:rFonts w:ascii="方正仿宋_GBK" w:eastAsia="方正仿宋_GBK" w:hAnsi="方正仿宋_GBK" w:cs="方正仿宋_GBK"/>
          <w:sz w:val="24"/>
          <w:szCs w:val="24"/>
        </w:rPr>
        <w:t>的出塘规格</w:t>
      </w:r>
      <w:proofErr w:type="gramEnd"/>
      <w:r w:rsidRPr="00D24A40">
        <w:rPr>
          <w:rFonts w:ascii="方正仿宋_GBK" w:eastAsia="方正仿宋_GBK" w:hAnsi="方正仿宋_GBK" w:cs="方正仿宋_GBK"/>
          <w:sz w:val="24"/>
          <w:szCs w:val="24"/>
        </w:rPr>
        <w:t>和效益最好。但在成鱼养殖池塘中，7.5%的覆盖率对水质的净化和对产量的提高具有显著的效果。</w:t>
      </w:r>
    </w:p>
    <w:p w:rsidR="00D24A40" w:rsidRPr="00D24A40" w:rsidRDefault="00D24A40" w:rsidP="00450D97">
      <w:pPr>
        <w:adjustRightInd w:val="0"/>
        <w:snapToGrid w:val="0"/>
        <w:spacing w:line="360" w:lineRule="auto"/>
        <w:ind w:firstLineChars="200" w:firstLine="480"/>
        <w:rPr>
          <w:rFonts w:ascii="方正仿宋_GBK" w:eastAsia="方正仿宋_GBK" w:hAnsi="方正仿宋_GBK" w:cs="方正仿宋_GBK"/>
          <w:sz w:val="24"/>
          <w:szCs w:val="24"/>
        </w:rPr>
      </w:pPr>
      <w:r w:rsidRPr="00D24A40">
        <w:rPr>
          <w:rFonts w:ascii="方正仿宋_GBK" w:eastAsia="方正仿宋_GBK" w:hAnsi="方正仿宋_GBK" w:cs="方正仿宋_GBK"/>
          <w:sz w:val="24"/>
          <w:szCs w:val="24"/>
        </w:rPr>
        <w:t>根据池塘种植不同比例（5%、10%）蔬菜试验结果表明，两种梯度试验在池塘溶氧、氨氮、透明度等水质指标均有明显的改善，溶氧基本上在5.4mg/L以上，透明度由15cm增加到30cm以上，而两种梯度之间，10%梯度试验塘在透明度、氨氮方面均较5%有明显改善，因此较肥池塘开展水上蔬菜种植，种植面积控制在5%-15%较为适宜，能起到较好的净水和生长作用，根据池塘水体肥瘦程度可适当的增减种植比例，但应控制在池塘面积的20%以内。</w:t>
      </w:r>
    </w:p>
    <w:p w:rsidR="00995AF4" w:rsidRPr="00A8044D"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sidRPr="00A8044D">
        <w:rPr>
          <w:rFonts w:ascii="方正仿宋_GBK" w:eastAsia="方正仿宋_GBK" w:hAnsi="方正仿宋_GBK" w:cs="方正仿宋_GBK" w:hint="eastAsia"/>
          <w:bCs/>
          <w:sz w:val="24"/>
          <w:szCs w:val="24"/>
        </w:rPr>
        <w:t>2.2生态浮床搭建</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sidRPr="00A8044D">
        <w:rPr>
          <w:rFonts w:ascii="方正仿宋_GBK" w:eastAsia="方正仿宋_GBK" w:hAnsi="方正仿宋_GBK" w:cs="方正仿宋_GBK" w:hint="eastAsia"/>
          <w:bCs/>
          <w:sz w:val="24"/>
          <w:szCs w:val="24"/>
        </w:rPr>
        <w:t>经试验，</w:t>
      </w:r>
      <w:r w:rsidRPr="00450D97">
        <w:rPr>
          <w:rFonts w:ascii="方正仿宋_GBK" w:eastAsia="方正仿宋_GBK" w:hAnsi="方正仿宋_GBK" w:cs="方正仿宋_GBK" w:hint="eastAsia"/>
          <w:bCs/>
          <w:kern w:val="0"/>
          <w:sz w:val="24"/>
          <w:szCs w:val="24"/>
        </w:rPr>
        <w:t>采用</w:t>
      </w:r>
      <w:r w:rsidRPr="00A8044D">
        <w:rPr>
          <w:rFonts w:ascii="方正仿宋_GBK" w:eastAsia="方正仿宋_GBK" w:hAnsi="方正仿宋_GBK" w:cs="方正仿宋_GBK" w:hint="eastAsia"/>
          <w:bCs/>
          <w:sz w:val="24"/>
          <w:szCs w:val="24"/>
        </w:rPr>
        <w:t>PE</w:t>
      </w:r>
      <w:r>
        <w:rPr>
          <w:rFonts w:ascii="方正仿宋_GBK" w:eastAsia="方正仿宋_GBK" w:hAnsi="方正仿宋_GBK" w:cs="方正仿宋_GBK" w:hint="eastAsia"/>
          <w:bCs/>
          <w:sz w:val="24"/>
          <w:szCs w:val="24"/>
        </w:rPr>
        <w:t>材质制作生态浮床，可以使浮床寿命大幅延长（超过20年），种</w:t>
      </w:r>
      <w:r>
        <w:rPr>
          <w:rFonts w:ascii="方正仿宋_GBK" w:eastAsia="方正仿宋_GBK" w:hAnsi="方正仿宋_GBK" w:cs="方正仿宋_GBK" w:hint="eastAsia"/>
          <w:bCs/>
          <w:sz w:val="24"/>
          <w:szCs w:val="24"/>
        </w:rPr>
        <w:lastRenderedPageBreak/>
        <w:t>植成本大幅降低（降低40%以上），浮床排间距1m左右，可以在方便采收的同时，防止鱼类缺氧。</w:t>
      </w:r>
    </w:p>
    <w:p w:rsidR="00995AF4" w:rsidRPr="001F345D" w:rsidRDefault="00E00008" w:rsidP="001F345D">
      <w:pPr>
        <w:spacing w:line="360" w:lineRule="auto"/>
        <w:rPr>
          <w:rFonts w:ascii="黑体" w:eastAsia="黑体" w:hAnsi="黑体" w:cs="方正仿宋_GBK"/>
          <w:bCs/>
          <w:sz w:val="24"/>
          <w:szCs w:val="24"/>
        </w:rPr>
      </w:pPr>
      <w:bookmarkStart w:id="15" w:name="_Toc12612486"/>
      <w:r w:rsidRPr="001F345D">
        <w:rPr>
          <w:rFonts w:ascii="黑体" w:eastAsia="黑体" w:hAnsi="黑体" w:cs="方正仿宋_GBK" w:hint="eastAsia"/>
          <w:bCs/>
          <w:sz w:val="24"/>
          <w:szCs w:val="24"/>
        </w:rPr>
        <w:t>三、试验验证的分析、综述报告，技术经济论证，预期的经济效益、社会效益和生态效益</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（一）试验验证的分析1</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sz w:val="24"/>
          <w:szCs w:val="24"/>
        </w:rPr>
        <w:t>在万州、</w:t>
      </w:r>
      <w:r w:rsidRPr="00450D97">
        <w:rPr>
          <w:rFonts w:ascii="方正仿宋_GBK" w:eastAsia="方正仿宋_GBK" w:hAnsi="方正仿宋_GBK" w:cs="方正仿宋_GBK" w:hint="eastAsia"/>
          <w:bCs/>
          <w:kern w:val="0"/>
          <w:sz w:val="24"/>
          <w:szCs w:val="24"/>
        </w:rPr>
        <w:t>大足</w:t>
      </w:r>
      <w:r>
        <w:rPr>
          <w:rFonts w:ascii="方正仿宋_GBK" w:eastAsia="方正仿宋_GBK" w:hAnsi="方正仿宋_GBK" w:cs="方正仿宋_GBK" w:hint="eastAsia"/>
          <w:bCs/>
          <w:sz w:val="24"/>
          <w:szCs w:val="24"/>
        </w:rPr>
        <w:t>、长寿、璧山等地构建了</w:t>
      </w:r>
      <w:r>
        <w:rPr>
          <w:rFonts w:ascii="方正仿宋_GBK" w:eastAsia="方正仿宋_GBK" w:hAnsi="方正仿宋_GBK" w:cs="方正仿宋_GBK" w:hint="eastAsia"/>
          <w:kern w:val="0"/>
          <w:sz w:val="24"/>
          <w:szCs w:val="24"/>
        </w:rPr>
        <w:t>池塘尾水原位治理技术——</w:t>
      </w:r>
      <w:proofErr w:type="gramStart"/>
      <w:r>
        <w:rPr>
          <w:rFonts w:ascii="方正仿宋_GBK" w:eastAsia="方正仿宋_GBK" w:hAnsi="方正仿宋_GBK" w:cs="方正仿宋_GBK" w:hint="eastAsia"/>
          <w:kern w:val="0"/>
          <w:sz w:val="24"/>
          <w:szCs w:val="24"/>
        </w:rPr>
        <w:t>鱼稻共生</w:t>
      </w:r>
      <w:proofErr w:type="gramEnd"/>
      <w:r>
        <w:rPr>
          <w:rFonts w:ascii="方正仿宋_GBK" w:eastAsia="方正仿宋_GBK" w:hAnsi="方正仿宋_GBK" w:cs="方正仿宋_GBK" w:hint="eastAsia"/>
          <w:bCs/>
          <w:sz w:val="24"/>
          <w:szCs w:val="24"/>
        </w:rPr>
        <w:t>系统，并进行了验</w:t>
      </w:r>
      <w:r w:rsidRPr="00450D97">
        <w:rPr>
          <w:rFonts w:ascii="方正仿宋_GBK" w:eastAsia="方正仿宋_GBK" w:hAnsi="方正仿宋_GBK" w:cs="方正仿宋_GBK" w:hint="eastAsia"/>
          <w:bCs/>
          <w:kern w:val="0"/>
          <w:sz w:val="24"/>
          <w:szCs w:val="24"/>
        </w:rPr>
        <w:t>证实验。</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 xml:space="preserve">1.1 </w:t>
      </w:r>
      <w:r>
        <w:rPr>
          <w:rFonts w:ascii="方正仿宋_GBK" w:eastAsia="方正仿宋_GBK" w:hAnsi="方正仿宋_GBK" w:cs="方正仿宋_GBK" w:hint="eastAsia"/>
          <w:bCs/>
          <w:kern w:val="0"/>
          <w:sz w:val="24"/>
          <w:szCs w:val="24"/>
        </w:rPr>
        <w:t>系统构建</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系统由四个主要部分组成：种植盆、浮板、盖网、钢绳网线。</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1.1.1 种植盆</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种植</w:t>
      </w:r>
      <w:proofErr w:type="gramStart"/>
      <w:r w:rsidRPr="00450D97">
        <w:rPr>
          <w:rFonts w:ascii="方正仿宋_GBK" w:eastAsia="方正仿宋_GBK" w:hAnsi="方正仿宋_GBK" w:cs="方正仿宋_GBK" w:hint="eastAsia"/>
          <w:bCs/>
          <w:kern w:val="0"/>
          <w:sz w:val="24"/>
          <w:szCs w:val="24"/>
        </w:rPr>
        <w:t>盆采用</w:t>
      </w:r>
      <w:proofErr w:type="gramEnd"/>
      <w:r w:rsidRPr="00450D97">
        <w:rPr>
          <w:rFonts w:ascii="方正仿宋_GBK" w:eastAsia="方正仿宋_GBK" w:hAnsi="方正仿宋_GBK" w:cs="方正仿宋_GBK" w:hint="eastAsia"/>
          <w:bCs/>
          <w:kern w:val="0"/>
          <w:sz w:val="24"/>
          <w:szCs w:val="24"/>
        </w:rPr>
        <w:t>双层模式，内层种植盆为塑料材质，上口径11㎝、下底径8cm、高9㎝，外出保护盆为塑料材质，上口径13㎝、下底径8㎝、高18㎝，如此设计可使种植物根系更为发达，每个种植盆可栽种稻苗两株。</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1.1.2 浮板</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采用PE材质，浮板规格一般为2m*1m，厚度为1.5cm，每立方米均匀开孔20个，孔径适应种植盆。</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1.1.3 盖网</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采用塑料材质，网目约8cm，待种植盆嵌入后覆盖于浮板上，防止种植物脱落。</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1.1.4 钢绳网线</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采用PE钢绳，固定两侧浮板，钢绳末端系于池塘两端，防止浮床侧翻。</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2.2. 实验设计和饲养管理</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本研究对不同种养殖情况进行测试，设置对照组，探究不同种植比例时鱼和水稻的产量变化，以及饲料、药物等投入品的变化，同时定期测量养殖水体中的氮磷等物质的变化，综合</w:t>
      </w:r>
      <w:proofErr w:type="gramStart"/>
      <w:r w:rsidRPr="00450D97">
        <w:rPr>
          <w:rFonts w:ascii="方正仿宋_GBK" w:eastAsia="方正仿宋_GBK" w:hAnsi="方正仿宋_GBK" w:cs="方正仿宋_GBK" w:hint="eastAsia"/>
          <w:bCs/>
          <w:kern w:val="0"/>
          <w:sz w:val="24"/>
          <w:szCs w:val="24"/>
        </w:rPr>
        <w:t>探究鱼稻共生</w:t>
      </w:r>
      <w:proofErr w:type="gramEnd"/>
      <w:r w:rsidRPr="00450D97">
        <w:rPr>
          <w:rFonts w:ascii="方正仿宋_GBK" w:eastAsia="方正仿宋_GBK" w:hAnsi="方正仿宋_GBK" w:cs="方正仿宋_GBK" w:hint="eastAsia"/>
          <w:bCs/>
          <w:kern w:val="0"/>
          <w:sz w:val="24"/>
          <w:szCs w:val="24"/>
        </w:rPr>
        <w:t>最佳配比。</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lastRenderedPageBreak/>
        <w:t>2.3 采样方法</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每15天进行一次水质评估，试验结束时，测量每个试验塘的鱼产</w:t>
      </w:r>
      <w:proofErr w:type="gramStart"/>
      <w:r w:rsidRPr="00450D97">
        <w:rPr>
          <w:rFonts w:ascii="方正仿宋_GBK" w:eastAsia="方正仿宋_GBK" w:hAnsi="方正仿宋_GBK" w:cs="方正仿宋_GBK" w:hint="eastAsia"/>
          <w:bCs/>
          <w:kern w:val="0"/>
          <w:sz w:val="24"/>
          <w:szCs w:val="24"/>
        </w:rPr>
        <w:t>量与稻产量</w:t>
      </w:r>
      <w:proofErr w:type="gramEnd"/>
      <w:r w:rsidRPr="00450D97">
        <w:rPr>
          <w:rFonts w:ascii="方正仿宋_GBK" w:eastAsia="方正仿宋_GBK" w:hAnsi="方正仿宋_GBK" w:cs="方正仿宋_GBK" w:hint="eastAsia"/>
          <w:bCs/>
          <w:kern w:val="0"/>
          <w:sz w:val="24"/>
          <w:szCs w:val="24"/>
        </w:rPr>
        <w:t>，同时测量养殖尾水是否达到排放标准。</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2.4 测定指标与方法</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2.4.1 水质测定</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每15天测量一次水质。使用1 L水样采集器从每个尾水处理单元水面以下50 cm处的三个位置采集样品。将这些样品混合进行分析。使用YSI便携式水质分析仪（美国）现场测量温度、溶解氧和pH值。</w:t>
      </w:r>
      <w:proofErr w:type="gramStart"/>
      <w:r w:rsidRPr="00450D97">
        <w:rPr>
          <w:rFonts w:ascii="方正仿宋_GBK" w:eastAsia="方正仿宋_GBK" w:hAnsi="方正仿宋_GBK" w:cs="方正仿宋_GBK" w:hint="eastAsia"/>
          <w:bCs/>
          <w:kern w:val="0"/>
          <w:sz w:val="24"/>
          <w:szCs w:val="24"/>
        </w:rPr>
        <w:t>总铵氮</w:t>
      </w:r>
      <w:proofErr w:type="gramEnd"/>
      <w:r w:rsidRPr="00450D97">
        <w:rPr>
          <w:rFonts w:ascii="方正仿宋_GBK" w:eastAsia="方正仿宋_GBK" w:hAnsi="方正仿宋_GBK" w:cs="方正仿宋_GBK" w:hint="eastAsia"/>
          <w:bCs/>
          <w:kern w:val="0"/>
          <w:sz w:val="24"/>
          <w:szCs w:val="24"/>
        </w:rPr>
        <w:t>（TAN）、硝酸盐氮（NO3 --N）、亚硝酸盐氮（NO2 --N）、总氮（TN）和总磷（TP）等的分析方法严格遵守HJ 535－2009《水质 氨氮的测定 纳氏试剂分光光度法》、GB/T 7480-1987《水质 硝酸盐氮的测定 酚二磺酸分光光度法》、GB/T 7493-1987《水质 亚硝酸盐氮的测定 分光光度法》、HJ 636－2012《水质 总氮的测定 碱性过硫酸钾消解紫外分光光度法》和GB 11893-1989《水质 总磷的测定 钼酸铵分光光度法》中规定的指导原则。</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2.4.2 水产产量计算</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清塘计重</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2.5 统计分析</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数据以平均值±标准误差（Mean ± SE）表示。统计分析采用独立样本t检验，通过SPSS 21.0软件进行，显著性阈值设定为P&lt;0.05。图形由Origin 2021软件生成。</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3. 结果</w:t>
      </w:r>
    </w:p>
    <w:p w:rsidR="00995AF4" w:rsidRPr="00450D97"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450D97">
        <w:rPr>
          <w:rFonts w:ascii="方正仿宋_GBK" w:eastAsia="方正仿宋_GBK" w:hAnsi="方正仿宋_GBK" w:cs="方正仿宋_GBK" w:hint="eastAsia"/>
          <w:bCs/>
          <w:kern w:val="0"/>
          <w:sz w:val="24"/>
          <w:szCs w:val="24"/>
        </w:rPr>
        <w:t>3.1 尾水处理效率</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结果表明，</w:t>
      </w:r>
      <w:r>
        <w:rPr>
          <w:rFonts w:ascii="方正仿宋_GBK" w:eastAsia="方正仿宋_GBK" w:hAnsi="方正仿宋_GBK" w:cs="方正仿宋_GBK" w:hint="eastAsia"/>
          <w:kern w:val="0"/>
          <w:sz w:val="24"/>
          <w:szCs w:val="24"/>
        </w:rPr>
        <w:t>池塘尾水</w:t>
      </w:r>
      <w:r w:rsidRPr="00407D01">
        <w:rPr>
          <w:rFonts w:ascii="方正仿宋_GBK" w:eastAsia="方正仿宋_GBK" w:hAnsi="方正仿宋_GBK" w:cs="方正仿宋_GBK" w:hint="eastAsia"/>
          <w:bCs/>
          <w:sz w:val="24"/>
          <w:szCs w:val="24"/>
        </w:rPr>
        <w:t>原位治理技术——</w:t>
      </w:r>
      <w:proofErr w:type="gramStart"/>
      <w:r w:rsidRPr="00407D01">
        <w:rPr>
          <w:rFonts w:ascii="方正仿宋_GBK" w:eastAsia="方正仿宋_GBK" w:hAnsi="方正仿宋_GBK" w:cs="方正仿宋_GBK" w:hint="eastAsia"/>
          <w:bCs/>
          <w:sz w:val="24"/>
          <w:szCs w:val="24"/>
        </w:rPr>
        <w:t>鱼稻共生</w:t>
      </w:r>
      <w:proofErr w:type="gramEnd"/>
      <w:r>
        <w:rPr>
          <w:rFonts w:ascii="方正仿宋_GBK" w:eastAsia="方正仿宋_GBK" w:hAnsi="方正仿宋_GBK" w:cs="方正仿宋_GBK" w:hint="eastAsia"/>
          <w:bCs/>
          <w:sz w:val="24"/>
          <w:szCs w:val="24"/>
        </w:rPr>
        <w:t>系统对TP的去除效率为</w:t>
      </w:r>
      <w:r w:rsidR="007F4A49" w:rsidRPr="00407D01">
        <w:rPr>
          <w:rFonts w:ascii="方正仿宋_GBK" w:eastAsia="方正仿宋_GBK" w:hAnsi="方正仿宋_GBK" w:cs="方正仿宋_GBK"/>
          <w:bCs/>
          <w:sz w:val="24"/>
          <w:szCs w:val="24"/>
        </w:rPr>
        <w:t>88.89</w:t>
      </w:r>
      <w:r w:rsidRPr="00407D01">
        <w:rPr>
          <w:rFonts w:ascii="方正仿宋_GBK" w:eastAsia="方正仿宋_GBK" w:hAnsi="方正仿宋_GBK" w:cs="方正仿宋_GBK" w:hint="eastAsia"/>
          <w:bCs/>
          <w:sz w:val="24"/>
          <w:szCs w:val="24"/>
        </w:rPr>
        <w:t>%，</w:t>
      </w:r>
      <w:r>
        <w:rPr>
          <w:rFonts w:ascii="方正仿宋_GBK" w:eastAsia="方正仿宋_GBK" w:hAnsi="方正仿宋_GBK" w:cs="方正仿宋_GBK" w:hint="eastAsia"/>
          <w:bCs/>
          <w:sz w:val="24"/>
          <w:szCs w:val="24"/>
        </w:rPr>
        <w:t>对TN的去除</w:t>
      </w:r>
      <w:r w:rsidRPr="00450D97">
        <w:rPr>
          <w:rFonts w:ascii="方正仿宋_GBK" w:eastAsia="方正仿宋_GBK" w:hAnsi="方正仿宋_GBK" w:cs="方正仿宋_GBK" w:hint="eastAsia"/>
          <w:bCs/>
          <w:kern w:val="0"/>
          <w:sz w:val="24"/>
          <w:szCs w:val="24"/>
        </w:rPr>
        <w:t>效率</w:t>
      </w:r>
      <w:r>
        <w:rPr>
          <w:rFonts w:ascii="方正仿宋_GBK" w:eastAsia="方正仿宋_GBK" w:hAnsi="方正仿宋_GBK" w:cs="方正仿宋_GBK" w:hint="eastAsia"/>
          <w:bCs/>
          <w:sz w:val="24"/>
          <w:szCs w:val="24"/>
        </w:rPr>
        <w:t>为</w:t>
      </w:r>
      <w:r w:rsidR="007F4A49" w:rsidRPr="00407D01">
        <w:rPr>
          <w:rFonts w:ascii="方正仿宋_GBK" w:eastAsia="方正仿宋_GBK" w:hAnsi="方正仿宋_GBK" w:cs="方正仿宋_GBK"/>
          <w:bCs/>
          <w:sz w:val="24"/>
          <w:szCs w:val="24"/>
        </w:rPr>
        <w:t>82.36</w:t>
      </w:r>
      <w:r w:rsidRPr="00407D01">
        <w:rPr>
          <w:rFonts w:ascii="方正仿宋_GBK" w:eastAsia="方正仿宋_GBK" w:hAnsi="方正仿宋_GBK" w:cs="方正仿宋_GBK" w:hint="eastAsia"/>
          <w:bCs/>
          <w:sz w:val="24"/>
          <w:szCs w:val="24"/>
        </w:rPr>
        <w:t>%</w:t>
      </w:r>
      <w:r>
        <w:rPr>
          <w:rFonts w:ascii="方正仿宋_GBK" w:eastAsia="方正仿宋_GBK" w:hAnsi="方正仿宋_GBK" w:cs="方正仿宋_GBK" w:hint="eastAsia"/>
          <w:bCs/>
          <w:sz w:val="24"/>
          <w:szCs w:val="24"/>
        </w:rPr>
        <w:t>，对NO₂⁻-N的去除效率为</w:t>
      </w:r>
      <w:r w:rsidR="007F4A49" w:rsidRPr="00407D01">
        <w:rPr>
          <w:rFonts w:ascii="方正仿宋_GBK" w:eastAsia="方正仿宋_GBK" w:hAnsi="方正仿宋_GBK" w:cs="方正仿宋_GBK"/>
          <w:bCs/>
          <w:sz w:val="24"/>
          <w:szCs w:val="24"/>
        </w:rPr>
        <w:t>90.88</w:t>
      </w:r>
      <w:r w:rsidRPr="00407D01">
        <w:rPr>
          <w:rFonts w:ascii="方正仿宋_GBK" w:eastAsia="方正仿宋_GBK" w:hAnsi="方正仿宋_GBK" w:cs="方正仿宋_GBK" w:hint="eastAsia"/>
          <w:bCs/>
          <w:sz w:val="24"/>
          <w:szCs w:val="24"/>
        </w:rPr>
        <w:t>%</w:t>
      </w:r>
      <w:r>
        <w:rPr>
          <w:rFonts w:ascii="方正仿宋_GBK" w:eastAsia="方正仿宋_GBK" w:hAnsi="方正仿宋_GBK" w:cs="方正仿宋_GBK" w:hint="eastAsia"/>
          <w:bCs/>
          <w:sz w:val="24"/>
          <w:szCs w:val="24"/>
        </w:rPr>
        <w:t>，对NO₃⁻-N的去除效率为</w:t>
      </w:r>
      <w:r w:rsidR="007F4A49" w:rsidRPr="00407D01">
        <w:rPr>
          <w:rFonts w:ascii="方正仿宋_GBK" w:eastAsia="方正仿宋_GBK" w:hAnsi="方正仿宋_GBK" w:cs="方正仿宋_GBK"/>
          <w:bCs/>
          <w:sz w:val="24"/>
          <w:szCs w:val="24"/>
        </w:rPr>
        <w:t>93.98</w:t>
      </w:r>
      <w:r w:rsidRPr="00407D01">
        <w:rPr>
          <w:rFonts w:ascii="方正仿宋_GBK" w:eastAsia="方正仿宋_GBK" w:hAnsi="方正仿宋_GBK" w:cs="方正仿宋_GBK" w:hint="eastAsia"/>
          <w:bCs/>
          <w:sz w:val="24"/>
          <w:szCs w:val="24"/>
        </w:rPr>
        <w:t>%</w:t>
      </w:r>
      <w:r w:rsidR="00DC4099" w:rsidRPr="00407D01">
        <w:rPr>
          <w:rFonts w:ascii="方正仿宋_GBK" w:eastAsia="方正仿宋_GBK" w:hAnsi="方正仿宋_GBK" w:cs="方正仿宋_GBK" w:hint="eastAsia"/>
          <w:bCs/>
          <w:sz w:val="24"/>
          <w:szCs w:val="24"/>
        </w:rPr>
        <w:t>，对</w:t>
      </w:r>
      <w:r w:rsidR="00DC4099" w:rsidRPr="00407D01">
        <w:rPr>
          <w:rFonts w:ascii="方正仿宋_GBK" w:eastAsia="方正仿宋_GBK" w:hAnsi="方正仿宋_GBK" w:cs="方正仿宋_GBK"/>
          <w:bCs/>
          <w:sz w:val="24"/>
          <w:szCs w:val="24"/>
        </w:rPr>
        <w:t>PO43-</w:t>
      </w:r>
      <w:r w:rsidR="00DC4099" w:rsidRPr="00407D01">
        <w:rPr>
          <w:rFonts w:ascii="方正仿宋_GBK" w:eastAsia="方正仿宋_GBK" w:hAnsi="方正仿宋_GBK" w:cs="方正仿宋_GBK" w:hint="eastAsia"/>
          <w:bCs/>
          <w:sz w:val="24"/>
          <w:szCs w:val="24"/>
        </w:rPr>
        <w:t>的去除效率为9</w:t>
      </w:r>
      <w:r w:rsidR="00DC4099" w:rsidRPr="00407D01">
        <w:rPr>
          <w:rFonts w:ascii="方正仿宋_GBK" w:eastAsia="方正仿宋_GBK" w:hAnsi="方正仿宋_GBK" w:cs="方正仿宋_GBK"/>
          <w:bCs/>
          <w:sz w:val="24"/>
          <w:szCs w:val="24"/>
        </w:rPr>
        <w:t>8.96%</w:t>
      </w:r>
      <w:r>
        <w:rPr>
          <w:rFonts w:ascii="方正仿宋_GBK" w:eastAsia="方正仿宋_GBK" w:hAnsi="方正仿宋_GBK" w:cs="方正仿宋_GBK" w:hint="eastAsia"/>
          <w:bCs/>
          <w:sz w:val="24"/>
          <w:szCs w:val="24"/>
        </w:rPr>
        <w:t>。</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lastRenderedPageBreak/>
        <w:t>3.2养殖</w:t>
      </w:r>
      <w:r w:rsidRPr="00450D97">
        <w:rPr>
          <w:rFonts w:ascii="方正仿宋_GBK" w:eastAsia="方正仿宋_GBK" w:hAnsi="方正仿宋_GBK" w:cs="方正仿宋_GBK" w:hint="eastAsia"/>
          <w:bCs/>
          <w:kern w:val="0"/>
          <w:sz w:val="24"/>
          <w:szCs w:val="24"/>
        </w:rPr>
        <w:t>产量</w:t>
      </w:r>
    </w:p>
    <w:p w:rsidR="00995AF4" w:rsidRPr="00407D01" w:rsidRDefault="007F1ACF"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sidRPr="00407D01">
        <w:rPr>
          <w:rFonts w:ascii="方正仿宋_GBK" w:eastAsia="方正仿宋_GBK" w:hAnsi="方正仿宋_GBK" w:cs="方正仿宋_GBK" w:hint="eastAsia"/>
          <w:bCs/>
          <w:sz w:val="24"/>
          <w:szCs w:val="24"/>
        </w:rPr>
        <w:t>经测产，</w:t>
      </w:r>
      <w:r w:rsidR="00E133CA" w:rsidRPr="00407D01">
        <w:rPr>
          <w:rFonts w:ascii="方正仿宋_GBK" w:eastAsia="方正仿宋_GBK" w:hAnsi="方正仿宋_GBK" w:cs="方正仿宋_GBK" w:hint="eastAsia"/>
          <w:bCs/>
          <w:sz w:val="24"/>
          <w:szCs w:val="24"/>
        </w:rPr>
        <w:t>稻谷亩产量5</w:t>
      </w:r>
      <w:r w:rsidR="00E133CA" w:rsidRPr="00407D01">
        <w:rPr>
          <w:rFonts w:ascii="方正仿宋_GBK" w:eastAsia="方正仿宋_GBK" w:hAnsi="方正仿宋_GBK" w:cs="方正仿宋_GBK"/>
          <w:bCs/>
          <w:sz w:val="24"/>
          <w:szCs w:val="24"/>
        </w:rPr>
        <w:t>00</w:t>
      </w:r>
      <w:r w:rsidR="00E133CA" w:rsidRPr="00407D01">
        <w:rPr>
          <w:rFonts w:ascii="方正仿宋_GBK" w:eastAsia="方正仿宋_GBK" w:hAnsi="方正仿宋_GBK" w:cs="方正仿宋_GBK" w:hint="eastAsia"/>
          <w:bCs/>
          <w:sz w:val="24"/>
          <w:szCs w:val="24"/>
        </w:rPr>
        <w:t>kg</w:t>
      </w:r>
      <w:r w:rsidR="00E133CA" w:rsidRPr="00407D01">
        <w:rPr>
          <w:rFonts w:ascii="方正仿宋_GBK" w:eastAsia="方正仿宋_GBK" w:hAnsi="方正仿宋_GBK" w:cs="方正仿宋_GBK"/>
          <w:bCs/>
          <w:sz w:val="24"/>
          <w:szCs w:val="24"/>
        </w:rPr>
        <w:t>,</w:t>
      </w:r>
      <w:r w:rsidR="00E133CA" w:rsidRPr="00407D01">
        <w:rPr>
          <w:rFonts w:ascii="方正仿宋_GBK" w:eastAsia="方正仿宋_GBK" w:hAnsi="方正仿宋_GBK" w:cs="方正仿宋_GBK" w:hint="eastAsia"/>
          <w:bCs/>
          <w:sz w:val="24"/>
          <w:szCs w:val="24"/>
        </w:rPr>
        <w:t>水产品亩产量3</w:t>
      </w:r>
      <w:r w:rsidR="00E133CA" w:rsidRPr="00407D01">
        <w:rPr>
          <w:rFonts w:ascii="方正仿宋_GBK" w:eastAsia="方正仿宋_GBK" w:hAnsi="方正仿宋_GBK" w:cs="方正仿宋_GBK"/>
          <w:bCs/>
          <w:sz w:val="24"/>
          <w:szCs w:val="24"/>
        </w:rPr>
        <w:t>80</w:t>
      </w:r>
      <w:r w:rsidR="00E133CA" w:rsidRPr="00407D01">
        <w:rPr>
          <w:rFonts w:ascii="方正仿宋_GBK" w:eastAsia="方正仿宋_GBK" w:hAnsi="方正仿宋_GBK" w:cs="方正仿宋_GBK" w:hint="eastAsia"/>
          <w:bCs/>
          <w:sz w:val="24"/>
          <w:szCs w:val="24"/>
        </w:rPr>
        <w:t>kg。</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（二）试验验证分析2</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在</w:t>
      </w:r>
      <w:r w:rsidR="00D510A2">
        <w:rPr>
          <w:rFonts w:ascii="方正仿宋_GBK" w:eastAsia="方正仿宋_GBK" w:hAnsi="方正仿宋_GBK" w:cs="方正仿宋_GBK" w:hint="eastAsia"/>
          <w:bCs/>
          <w:sz w:val="24"/>
          <w:szCs w:val="24"/>
        </w:rPr>
        <w:t>永川区何</w:t>
      </w:r>
      <w:proofErr w:type="gramStart"/>
      <w:r w:rsidR="00D510A2">
        <w:rPr>
          <w:rFonts w:ascii="方正仿宋_GBK" w:eastAsia="方正仿宋_GBK" w:hAnsi="方正仿宋_GBK" w:cs="方正仿宋_GBK" w:hint="eastAsia"/>
          <w:bCs/>
          <w:sz w:val="24"/>
          <w:szCs w:val="24"/>
        </w:rPr>
        <w:t>埂</w:t>
      </w:r>
      <w:proofErr w:type="gramEnd"/>
      <w:r w:rsidR="00D510A2">
        <w:rPr>
          <w:rFonts w:ascii="方正仿宋_GBK" w:eastAsia="方正仿宋_GBK" w:hAnsi="方正仿宋_GBK" w:cs="方正仿宋_GBK" w:hint="eastAsia"/>
          <w:bCs/>
          <w:sz w:val="24"/>
          <w:szCs w:val="24"/>
        </w:rPr>
        <w:t>镇的养殖池塘</w:t>
      </w:r>
      <w:r>
        <w:rPr>
          <w:rFonts w:ascii="方正仿宋_GBK" w:eastAsia="方正仿宋_GBK" w:hAnsi="方正仿宋_GBK" w:cs="方正仿宋_GBK" w:hint="eastAsia"/>
          <w:bCs/>
          <w:sz w:val="24"/>
          <w:szCs w:val="24"/>
        </w:rPr>
        <w:t>进行了验证实验。</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shd w:val="clear" w:color="auto" w:fill="FFFFFF"/>
        </w:rPr>
      </w:pPr>
      <w:r>
        <w:rPr>
          <w:rFonts w:ascii="方正仿宋_GBK" w:eastAsia="方正仿宋_GBK" w:hAnsi="方正仿宋_GBK" w:cs="方正仿宋_GBK" w:hint="eastAsia"/>
          <w:bCs/>
          <w:sz w:val="24"/>
          <w:szCs w:val="24"/>
          <w:shd w:val="clear" w:color="auto" w:fill="FFFFFF"/>
        </w:rPr>
        <w:t>1. 水质样品采集和测定</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参试人员在养殖池、尾水出水口等位点连续采样监测。</w:t>
      </w:r>
      <w:r>
        <w:rPr>
          <w:rFonts w:ascii="方正仿宋_GBK" w:eastAsia="方正仿宋_GBK" w:hAnsi="方正仿宋_GBK" w:cs="方正仿宋_GBK" w:hint="eastAsia"/>
          <w:bCs/>
          <w:sz w:val="24"/>
          <w:szCs w:val="24"/>
          <w:shd w:val="clear" w:color="auto" w:fill="FFFFFF"/>
        </w:rPr>
        <w:t>使用无菌瓶从表面以下0.5 m的深度收集2~3个地点的水样混合物，并且将样品立即置于冰上取0.5 L水样，通过0.45 μm过滤器过滤。使用试验验证分析1的水质检测方法测量水样的总氮（TN）、总磷（TP）、氨氮（NH</w:t>
      </w:r>
      <w:r>
        <w:rPr>
          <w:rFonts w:ascii="方正仿宋_GBK" w:eastAsia="方正仿宋_GBK" w:hAnsi="方正仿宋_GBK" w:cs="方正仿宋_GBK" w:hint="eastAsia"/>
          <w:bCs/>
          <w:sz w:val="24"/>
          <w:szCs w:val="24"/>
          <w:shd w:val="clear" w:color="auto" w:fill="FFFFFF"/>
          <w:vertAlign w:val="subscript"/>
        </w:rPr>
        <w:t>4</w:t>
      </w:r>
      <w:r>
        <w:rPr>
          <w:rFonts w:ascii="方正仿宋_GBK" w:eastAsia="方正仿宋_GBK" w:hAnsi="方正仿宋_GBK" w:cs="方正仿宋_GBK" w:hint="eastAsia"/>
          <w:bCs/>
          <w:sz w:val="24"/>
          <w:szCs w:val="24"/>
          <w:shd w:val="clear" w:color="auto" w:fill="FFFFFF"/>
          <w:vertAlign w:val="superscript"/>
        </w:rPr>
        <w:t>+</w:t>
      </w:r>
      <w:r>
        <w:rPr>
          <w:rFonts w:ascii="方正仿宋_GBK" w:eastAsia="方正仿宋_GBK" w:hAnsi="方正仿宋_GBK" w:cs="方正仿宋_GBK" w:hint="eastAsia"/>
          <w:bCs/>
          <w:sz w:val="24"/>
          <w:szCs w:val="24"/>
          <w:shd w:val="clear" w:color="auto" w:fill="FFFFFF"/>
        </w:rPr>
        <w:t>-N）、亚硝酸盐氮（NO</w:t>
      </w:r>
      <w:r>
        <w:rPr>
          <w:rFonts w:ascii="方正仿宋_GBK" w:eastAsia="方正仿宋_GBK" w:hAnsi="方正仿宋_GBK" w:cs="方正仿宋_GBK" w:hint="eastAsia"/>
          <w:bCs/>
          <w:sz w:val="24"/>
          <w:szCs w:val="24"/>
          <w:shd w:val="clear" w:color="auto" w:fill="FFFFFF"/>
          <w:vertAlign w:val="subscript"/>
        </w:rPr>
        <w:t>2</w:t>
      </w:r>
      <w:r>
        <w:rPr>
          <w:rFonts w:ascii="方正仿宋_GBK" w:eastAsia="方正仿宋_GBK" w:hAnsi="方正仿宋_GBK" w:cs="方正仿宋_GBK" w:hint="eastAsia"/>
          <w:bCs/>
          <w:sz w:val="24"/>
          <w:szCs w:val="24"/>
          <w:shd w:val="clear" w:color="auto" w:fill="FFFFFF"/>
          <w:vertAlign w:val="superscript"/>
        </w:rPr>
        <w:t>-</w:t>
      </w:r>
      <w:r>
        <w:rPr>
          <w:rFonts w:ascii="方正仿宋_GBK" w:eastAsia="方正仿宋_GBK" w:hAnsi="方正仿宋_GBK" w:cs="方正仿宋_GBK" w:hint="eastAsia"/>
          <w:bCs/>
          <w:sz w:val="24"/>
          <w:szCs w:val="24"/>
          <w:shd w:val="clear" w:color="auto" w:fill="FFFFFF"/>
        </w:rPr>
        <w:t>-N）和硝酸盐氮（NO</w:t>
      </w:r>
      <w:r>
        <w:rPr>
          <w:rFonts w:ascii="方正仿宋_GBK" w:eastAsia="方正仿宋_GBK" w:hAnsi="方正仿宋_GBK" w:cs="方正仿宋_GBK" w:hint="eastAsia"/>
          <w:bCs/>
          <w:sz w:val="24"/>
          <w:szCs w:val="24"/>
          <w:shd w:val="clear" w:color="auto" w:fill="FFFFFF"/>
          <w:vertAlign w:val="subscript"/>
        </w:rPr>
        <w:t>3</w:t>
      </w:r>
      <w:r>
        <w:rPr>
          <w:rFonts w:ascii="方正仿宋_GBK" w:eastAsia="方正仿宋_GBK" w:hAnsi="方正仿宋_GBK" w:cs="方正仿宋_GBK" w:hint="eastAsia"/>
          <w:bCs/>
          <w:sz w:val="24"/>
          <w:szCs w:val="24"/>
          <w:shd w:val="clear" w:color="auto" w:fill="FFFFFF"/>
          <w:vertAlign w:val="superscript"/>
        </w:rPr>
        <w:t>-</w:t>
      </w:r>
      <w:r>
        <w:rPr>
          <w:rFonts w:ascii="方正仿宋_GBK" w:eastAsia="方正仿宋_GBK" w:hAnsi="方正仿宋_GBK" w:cs="方正仿宋_GBK" w:hint="eastAsia"/>
          <w:bCs/>
          <w:sz w:val="24"/>
          <w:szCs w:val="24"/>
          <w:shd w:val="clear" w:color="auto" w:fill="FFFFFF"/>
        </w:rPr>
        <w:t>-N）和正磷酸盐（PO</w:t>
      </w:r>
      <w:r>
        <w:rPr>
          <w:rFonts w:ascii="方正仿宋_GBK" w:eastAsia="方正仿宋_GBK" w:hAnsi="方正仿宋_GBK" w:cs="方正仿宋_GBK" w:hint="eastAsia"/>
          <w:bCs/>
          <w:sz w:val="24"/>
          <w:szCs w:val="24"/>
          <w:shd w:val="clear" w:color="auto" w:fill="FFFFFF"/>
          <w:vertAlign w:val="subscript"/>
        </w:rPr>
        <w:t>4</w:t>
      </w:r>
      <w:r>
        <w:rPr>
          <w:rFonts w:ascii="方正仿宋_GBK" w:eastAsia="方正仿宋_GBK" w:hAnsi="方正仿宋_GBK" w:cs="方正仿宋_GBK" w:hint="eastAsia"/>
          <w:bCs/>
          <w:sz w:val="24"/>
          <w:szCs w:val="24"/>
          <w:shd w:val="clear" w:color="auto" w:fill="FFFFFF"/>
          <w:vertAlign w:val="superscript"/>
        </w:rPr>
        <w:t>3­</w:t>
      </w:r>
      <w:r>
        <w:rPr>
          <w:rFonts w:ascii="方正仿宋_GBK" w:eastAsia="方正仿宋_GBK" w:hAnsi="方正仿宋_GBK" w:cs="方正仿宋_GBK" w:hint="eastAsia"/>
          <w:bCs/>
          <w:sz w:val="24"/>
          <w:szCs w:val="24"/>
          <w:shd w:val="clear" w:color="auto" w:fill="FFFFFF"/>
        </w:rPr>
        <w:t>）。此外使用P-100智能水质检测仪器在每个采样位置测量水温、溶氧和pH。各指标的去除率按下式计算：去除率=（正常养殖池塘某物质浓度-</w:t>
      </w:r>
      <w:proofErr w:type="gramStart"/>
      <w:r>
        <w:rPr>
          <w:rFonts w:ascii="方正仿宋_GBK" w:eastAsia="方正仿宋_GBK" w:hAnsi="方正仿宋_GBK" w:cs="方正仿宋_GBK" w:hint="eastAsia"/>
          <w:bCs/>
          <w:sz w:val="24"/>
          <w:szCs w:val="24"/>
          <w:shd w:val="clear" w:color="auto" w:fill="FFFFFF"/>
        </w:rPr>
        <w:t>鱼稻共生池某</w:t>
      </w:r>
      <w:proofErr w:type="gramEnd"/>
      <w:r>
        <w:rPr>
          <w:rFonts w:ascii="方正仿宋_GBK" w:eastAsia="方正仿宋_GBK" w:hAnsi="方正仿宋_GBK" w:cs="方正仿宋_GBK" w:hint="eastAsia"/>
          <w:bCs/>
          <w:sz w:val="24"/>
          <w:szCs w:val="24"/>
          <w:shd w:val="clear" w:color="auto" w:fill="FFFFFF"/>
        </w:rPr>
        <w:t>物质浓度）/正常养殖池塘某物质浓度*100%。所有样品放置在避光冰盒中，直至到达实验室。</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sz w:val="24"/>
          <w:szCs w:val="24"/>
        </w:rPr>
        <w:t>2. 尾水处理效果</w:t>
      </w:r>
    </w:p>
    <w:p w:rsidR="00995AF4" w:rsidRPr="00A8044D"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共监测了水温、溶氧、pH、总氮、总磷、亚硝酸盐、氨氮、硝酸盐和可溶性磷等9个指标，对所</w:t>
      </w:r>
      <w:r w:rsidRPr="00A8044D">
        <w:rPr>
          <w:rFonts w:ascii="方正仿宋_GBK" w:eastAsia="方正仿宋_GBK" w:hAnsi="方正仿宋_GBK" w:cs="方正仿宋_GBK" w:hint="eastAsia"/>
          <w:bCs/>
          <w:sz w:val="24"/>
          <w:szCs w:val="24"/>
        </w:rPr>
        <w:t>测数据汇总后分析。经验证，</w:t>
      </w:r>
      <w:r w:rsidRPr="00A8044D">
        <w:rPr>
          <w:rFonts w:ascii="方正仿宋_GBK" w:eastAsia="方正仿宋_GBK" w:hAnsi="方正仿宋_GBK" w:cs="方正仿宋_GBK" w:hint="eastAsia"/>
          <w:kern w:val="0"/>
          <w:sz w:val="24"/>
          <w:szCs w:val="24"/>
        </w:rPr>
        <w:t>池塘尾水原位治理技术——</w:t>
      </w:r>
      <w:proofErr w:type="gramStart"/>
      <w:r w:rsidRPr="00A8044D">
        <w:rPr>
          <w:rFonts w:ascii="方正仿宋_GBK" w:eastAsia="方正仿宋_GBK" w:hAnsi="方正仿宋_GBK" w:cs="方正仿宋_GBK" w:hint="eastAsia"/>
          <w:kern w:val="0"/>
          <w:sz w:val="24"/>
          <w:szCs w:val="24"/>
        </w:rPr>
        <w:t>鱼稻共生</w:t>
      </w:r>
      <w:proofErr w:type="gramEnd"/>
      <w:r w:rsidRPr="00A8044D">
        <w:rPr>
          <w:rFonts w:ascii="方正仿宋_GBK" w:eastAsia="方正仿宋_GBK" w:hAnsi="方正仿宋_GBK" w:cs="方正仿宋_GBK" w:hint="eastAsia"/>
          <w:bCs/>
          <w:sz w:val="24"/>
          <w:szCs w:val="24"/>
        </w:rPr>
        <w:t>技术对尾水总氮去除率达到</w:t>
      </w:r>
      <w:r w:rsidR="004F412F" w:rsidRPr="00A8044D">
        <w:rPr>
          <w:rFonts w:ascii="方正仿宋_GBK" w:eastAsia="方正仿宋_GBK" w:hAnsi="方正仿宋_GBK" w:cs="方正仿宋_GBK"/>
          <w:bCs/>
          <w:sz w:val="24"/>
          <w:szCs w:val="24"/>
        </w:rPr>
        <w:t>82.36</w:t>
      </w:r>
      <w:r w:rsidR="004F412F" w:rsidRPr="00A8044D">
        <w:rPr>
          <w:rFonts w:ascii="方正仿宋_GBK" w:eastAsia="方正仿宋_GBK" w:hAnsi="方正仿宋_GBK" w:cs="方正仿宋_GBK" w:hint="eastAsia"/>
          <w:bCs/>
          <w:sz w:val="24"/>
          <w:szCs w:val="24"/>
        </w:rPr>
        <w:t>%</w:t>
      </w:r>
      <w:r w:rsidRPr="00A8044D">
        <w:rPr>
          <w:rFonts w:ascii="方正仿宋_GBK" w:eastAsia="方正仿宋_GBK" w:hAnsi="方正仿宋_GBK" w:cs="方正仿宋_GBK" w:hint="eastAsia"/>
          <w:bCs/>
          <w:sz w:val="24"/>
          <w:szCs w:val="24"/>
        </w:rPr>
        <w:t>，总磷去除率达到</w:t>
      </w:r>
      <w:r w:rsidR="004F412F" w:rsidRPr="00A8044D">
        <w:rPr>
          <w:rFonts w:ascii="方正仿宋_GBK" w:eastAsia="方正仿宋_GBK" w:hAnsi="方正仿宋_GBK" w:cs="方正仿宋_GBK"/>
          <w:bCs/>
          <w:sz w:val="24"/>
          <w:szCs w:val="24"/>
        </w:rPr>
        <w:t>88.89</w:t>
      </w:r>
      <w:r w:rsidR="004F412F" w:rsidRPr="00A8044D">
        <w:rPr>
          <w:rFonts w:ascii="方正仿宋_GBK" w:eastAsia="方正仿宋_GBK" w:hAnsi="方正仿宋_GBK" w:cs="方正仿宋_GBK" w:hint="eastAsia"/>
          <w:bCs/>
          <w:sz w:val="24"/>
          <w:szCs w:val="24"/>
        </w:rPr>
        <w:t>%</w:t>
      </w:r>
      <w:r w:rsidRPr="00A8044D">
        <w:rPr>
          <w:rFonts w:ascii="方正仿宋_GBK" w:eastAsia="方正仿宋_GBK" w:hAnsi="方正仿宋_GBK" w:cs="方正仿宋_GBK" w:hint="eastAsia"/>
          <w:bCs/>
          <w:sz w:val="24"/>
          <w:szCs w:val="24"/>
        </w:rPr>
        <w:t>，氨氮去除率达到</w:t>
      </w:r>
      <w:r w:rsidR="004F412F" w:rsidRPr="00A8044D">
        <w:rPr>
          <w:rFonts w:ascii="方正仿宋_GBK" w:eastAsia="方正仿宋_GBK" w:hAnsi="方正仿宋_GBK" w:cs="方正仿宋_GBK"/>
          <w:bCs/>
          <w:sz w:val="24"/>
          <w:szCs w:val="24"/>
        </w:rPr>
        <w:t>93.98</w:t>
      </w:r>
      <w:r w:rsidR="004F412F" w:rsidRPr="00A8044D">
        <w:rPr>
          <w:rFonts w:ascii="方正仿宋_GBK" w:eastAsia="方正仿宋_GBK" w:hAnsi="方正仿宋_GBK" w:cs="方正仿宋_GBK" w:hint="eastAsia"/>
          <w:bCs/>
          <w:sz w:val="24"/>
          <w:szCs w:val="24"/>
        </w:rPr>
        <w:t>%</w:t>
      </w:r>
      <w:r w:rsidRPr="00A8044D">
        <w:rPr>
          <w:rFonts w:ascii="方正仿宋_GBK" w:eastAsia="方正仿宋_GBK" w:hAnsi="方正仿宋_GBK" w:cs="方正仿宋_GBK" w:hint="eastAsia"/>
          <w:bCs/>
          <w:sz w:val="24"/>
          <w:szCs w:val="24"/>
        </w:rPr>
        <w:t>，亚硝酸盐去除率达到</w:t>
      </w:r>
      <w:r w:rsidR="004F412F" w:rsidRPr="00A8044D">
        <w:rPr>
          <w:rFonts w:ascii="方正仿宋_GBK" w:eastAsia="方正仿宋_GBK" w:hAnsi="方正仿宋_GBK" w:cs="方正仿宋_GBK"/>
          <w:bCs/>
          <w:sz w:val="24"/>
          <w:szCs w:val="24"/>
        </w:rPr>
        <w:t>90.88</w:t>
      </w:r>
      <w:r w:rsidR="004F412F" w:rsidRPr="00A8044D">
        <w:rPr>
          <w:rFonts w:ascii="方正仿宋_GBK" w:eastAsia="方正仿宋_GBK" w:hAnsi="方正仿宋_GBK" w:cs="方正仿宋_GBK" w:hint="eastAsia"/>
          <w:bCs/>
          <w:sz w:val="24"/>
          <w:szCs w:val="24"/>
        </w:rPr>
        <w:t>%</w:t>
      </w:r>
      <w:r w:rsidRPr="00A8044D">
        <w:rPr>
          <w:rFonts w:ascii="方正仿宋_GBK" w:eastAsia="方正仿宋_GBK" w:hAnsi="方正仿宋_GBK" w:cs="方正仿宋_GBK" w:hint="eastAsia"/>
          <w:bCs/>
          <w:sz w:val="24"/>
          <w:szCs w:val="24"/>
        </w:rPr>
        <w:t>%。经处理后的尾水达到了SC/T 9101-2007淡水池塘养殖水排放标准中的Ⅰ级标准。</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A8044D">
        <w:rPr>
          <w:rFonts w:ascii="方正仿宋_GBK" w:eastAsia="方正仿宋_GBK" w:hAnsi="方正仿宋_GBK" w:cs="方正仿宋_GBK" w:hint="eastAsia"/>
          <w:bCs/>
          <w:kern w:val="0"/>
          <w:sz w:val="24"/>
          <w:szCs w:val="24"/>
        </w:rPr>
        <w:t>（二）综述报告</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本标准严格按照相关标准化文件要求制定，在制定过程中针对主要内容包括</w:t>
      </w:r>
      <w:r>
        <w:rPr>
          <w:rFonts w:ascii="方正仿宋_GBK" w:eastAsia="方正仿宋_GBK" w:hAnsi="方正仿宋_GBK" w:cs="方正仿宋_GBK" w:hint="eastAsia"/>
          <w:kern w:val="0"/>
          <w:sz w:val="24"/>
          <w:szCs w:val="24"/>
        </w:rPr>
        <w:t>池塘尾水原位治理技术——</w:t>
      </w:r>
      <w:proofErr w:type="gramStart"/>
      <w:r>
        <w:rPr>
          <w:rFonts w:ascii="方正仿宋_GBK" w:eastAsia="方正仿宋_GBK" w:hAnsi="方正仿宋_GBK" w:cs="方正仿宋_GBK" w:hint="eastAsia"/>
          <w:kern w:val="0"/>
          <w:sz w:val="24"/>
          <w:szCs w:val="24"/>
        </w:rPr>
        <w:t>鱼稻共生</w:t>
      </w:r>
      <w:proofErr w:type="gramEnd"/>
      <w:r>
        <w:rPr>
          <w:rFonts w:ascii="方正仿宋_GBK" w:eastAsia="方正仿宋_GBK" w:hAnsi="方正仿宋_GBK" w:cs="方正仿宋_GBK" w:hint="eastAsia"/>
          <w:bCs/>
          <w:kern w:val="0"/>
          <w:sz w:val="24"/>
          <w:szCs w:val="24"/>
        </w:rPr>
        <w:t>系统中尾水处理效果和提质增产等方面做了大量工作，并参考大量的相关标准和文献包括：</w:t>
      </w:r>
      <w:bookmarkStart w:id="16" w:name="_Hlk177052207"/>
      <w:r>
        <w:rPr>
          <w:rFonts w:ascii="方正仿宋_GBK" w:eastAsia="方正仿宋_GBK" w:hAnsi="方正仿宋_GBK" w:cs="方正仿宋_GBK" w:hint="eastAsia"/>
          <w:bCs/>
          <w:kern w:val="0"/>
          <w:sz w:val="24"/>
          <w:szCs w:val="24"/>
        </w:rPr>
        <w:t>GB 11607-1989《渔业水质标准》、GB 50288-2018</w:t>
      </w:r>
      <w:r>
        <w:rPr>
          <w:rFonts w:ascii="方正仿宋_GBK" w:eastAsia="方正仿宋_GBK" w:hAnsi="方正仿宋_GBK" w:cs="方正仿宋_GBK" w:hint="eastAsia"/>
          <w:bCs/>
          <w:kern w:val="0"/>
          <w:sz w:val="24"/>
          <w:szCs w:val="24"/>
        </w:rPr>
        <w:lastRenderedPageBreak/>
        <w:t>《灌溉与排水工程设计标准》、SC/T 9101-2007《淡水池塘养殖水排放要求》</w:t>
      </w:r>
      <w:bookmarkStart w:id="17" w:name="_Hlk177256995"/>
      <w:bookmarkEnd w:id="16"/>
      <w:r>
        <w:rPr>
          <w:rFonts w:ascii="方正仿宋_GBK" w:eastAsia="方正仿宋_GBK" w:hAnsi="方正仿宋_GBK" w:cs="方正仿宋_GBK" w:hint="eastAsia"/>
          <w:bCs/>
          <w:kern w:val="0"/>
          <w:sz w:val="24"/>
          <w:szCs w:val="24"/>
        </w:rPr>
        <w:t>、HJ 535－2009《水质 氨氮的测定 纳氏试剂分光光度法》、GB/T 7480-1987《水质硝酸盐氮的测定酚二磺酸分光光度法》、GB/T 7493-1987《水质亚硝酸盐氮的测定分光光度法》、HJ 636－2012《水质总氮的测定碱性过硫酸钾消解紫外分光光度法》和GB 11893-1989《水质总磷的测定钼酸铵分光光度法》</w:t>
      </w:r>
      <w:bookmarkEnd w:id="17"/>
      <w:r>
        <w:rPr>
          <w:rFonts w:ascii="方正仿宋_GBK" w:eastAsia="方正仿宋_GBK" w:hAnsi="方正仿宋_GBK" w:cs="方正仿宋_GBK" w:hint="eastAsia"/>
          <w:bCs/>
          <w:kern w:val="0"/>
          <w:sz w:val="24"/>
          <w:szCs w:val="24"/>
        </w:rPr>
        <w:t>等国内主要研究成果进行最终技术要求、抽样、分析、结果描述等条款的确定。这些结果是标准制定的重要依据。</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（三）技术经济论证</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1. 技术评估</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该标准中的主要技术内容养殖尾水处理效果的评估采用已发布的标准GB 11607-1989《渔业水质标准》、SC/T 9101-2007《淡水池塘养殖水排放要求》中的评估方法，并进行了验证。</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2. 经济评估</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投资成本：首先需要考虑设施建设成本，主要包括浮床搭建的材料成本、稻种采购成本、鱼种采购成本和人工成本。</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运营成本：人工成本包括运营和采收所需的技术人员和操作人员的工资，这部分费用在长期运营中不可忽视。</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维护成本：本系统材料有效期较长，且简单便捷，维护成本较低。</w:t>
      </w:r>
    </w:p>
    <w:p w:rsidR="001B1394" w:rsidRDefault="001B1394"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sidRPr="001B1394">
        <w:rPr>
          <w:rFonts w:ascii="方正仿宋_GBK" w:eastAsia="方正仿宋_GBK" w:hAnsi="方正仿宋_GBK" w:cs="方正仿宋_GBK" w:hint="eastAsia"/>
          <w:bCs/>
          <w:kern w:val="0"/>
          <w:sz w:val="24"/>
          <w:szCs w:val="24"/>
        </w:rPr>
        <w:t>经济回报分析：</w:t>
      </w:r>
      <w:r w:rsidR="00DC65DC" w:rsidRPr="00DC65DC">
        <w:rPr>
          <w:rFonts w:ascii="方正仿宋_GBK" w:eastAsia="方正仿宋_GBK" w:hAnsi="方正仿宋_GBK" w:cs="方正仿宋_GBK" w:hint="eastAsia"/>
          <w:bCs/>
          <w:kern w:val="0"/>
          <w:sz w:val="24"/>
          <w:szCs w:val="24"/>
        </w:rPr>
        <w:t>经济回报分析旨在评估投资的回报情况。</w:t>
      </w:r>
      <w:r w:rsidR="00DC65DC">
        <w:rPr>
          <w:rFonts w:ascii="方正仿宋_GBK" w:eastAsia="方正仿宋_GBK" w:hAnsi="方正仿宋_GBK" w:cs="方正仿宋_GBK" w:hint="eastAsia"/>
          <w:bCs/>
          <w:kern w:val="0"/>
          <w:sz w:val="24"/>
          <w:szCs w:val="24"/>
        </w:rPr>
        <w:t>本项目主要是一次性浮床设施投入较高，分摊5年折旧成本较低。</w:t>
      </w:r>
      <w:r w:rsidR="00DC65DC" w:rsidRPr="00DC65DC">
        <w:rPr>
          <w:rFonts w:ascii="方正仿宋_GBK" w:eastAsia="方正仿宋_GBK" w:hAnsi="方正仿宋_GBK" w:cs="方正仿宋_GBK" w:hint="eastAsia"/>
          <w:bCs/>
          <w:kern w:val="0"/>
          <w:sz w:val="24"/>
          <w:szCs w:val="24"/>
        </w:rPr>
        <w:t>政府补贴和政策支持有助于降低初期投资成本，缓解财务压力</w:t>
      </w:r>
      <w:r w:rsidR="00DC65DC">
        <w:rPr>
          <w:rFonts w:ascii="方正仿宋_GBK" w:eastAsia="方正仿宋_GBK" w:hAnsi="方正仿宋_GBK" w:cs="方正仿宋_GBK" w:hint="eastAsia"/>
          <w:bCs/>
          <w:kern w:val="0"/>
          <w:sz w:val="24"/>
          <w:szCs w:val="24"/>
        </w:rPr>
        <w:t>。</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rPr>
      </w:pPr>
      <w:r>
        <w:rPr>
          <w:rFonts w:ascii="方正仿宋_GBK" w:eastAsia="方正仿宋_GBK" w:hAnsi="方正仿宋_GBK" w:cs="方正仿宋_GBK" w:hint="eastAsia"/>
          <w:bCs/>
          <w:kern w:val="0"/>
          <w:sz w:val="24"/>
          <w:szCs w:val="24"/>
        </w:rPr>
        <w:t>（四）预期的经济效益、社会效益和生态效益</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color w:val="000000"/>
          <w:kern w:val="0"/>
          <w:sz w:val="24"/>
          <w:szCs w:val="24"/>
        </w:rPr>
      </w:pPr>
      <w:r>
        <w:rPr>
          <w:rFonts w:ascii="方正仿宋_GBK" w:eastAsia="方正仿宋_GBK" w:hAnsi="方正仿宋_GBK" w:cs="方正仿宋_GBK" w:hint="eastAsia"/>
          <w:bCs/>
          <w:color w:val="000000"/>
          <w:kern w:val="0"/>
          <w:sz w:val="24"/>
          <w:szCs w:val="24"/>
        </w:rPr>
        <w:t>1. 经济效益</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color w:val="000000"/>
          <w:kern w:val="0"/>
          <w:sz w:val="24"/>
          <w:szCs w:val="24"/>
        </w:rPr>
      </w:pPr>
      <w:r>
        <w:rPr>
          <w:rFonts w:ascii="方正仿宋_GBK" w:eastAsia="方正仿宋_GBK" w:hAnsi="方正仿宋_GBK" w:cs="方正仿宋_GBK" w:hint="eastAsia"/>
          <w:bCs/>
          <w:color w:val="000000"/>
          <w:kern w:val="0"/>
          <w:sz w:val="24"/>
          <w:szCs w:val="24"/>
        </w:rPr>
        <w:t>在提升养殖效率的同时增收水稻。</w:t>
      </w:r>
      <w:r>
        <w:rPr>
          <w:rFonts w:ascii="方正仿宋_GBK" w:eastAsia="方正仿宋_GBK" w:hAnsi="方正仿宋_GBK" w:cs="方正仿宋_GBK" w:hint="eastAsia"/>
          <w:kern w:val="0"/>
          <w:sz w:val="24"/>
          <w:szCs w:val="24"/>
        </w:rPr>
        <w:t>池塘尾水原位治理技术——</w:t>
      </w:r>
      <w:proofErr w:type="gramStart"/>
      <w:r>
        <w:rPr>
          <w:rFonts w:ascii="方正仿宋_GBK" w:eastAsia="方正仿宋_GBK" w:hAnsi="方正仿宋_GBK" w:cs="方正仿宋_GBK" w:hint="eastAsia"/>
          <w:kern w:val="0"/>
          <w:sz w:val="24"/>
          <w:szCs w:val="24"/>
        </w:rPr>
        <w:t>鱼稻共生</w:t>
      </w:r>
      <w:proofErr w:type="gramEnd"/>
      <w:r>
        <w:rPr>
          <w:rFonts w:ascii="方正仿宋_GBK" w:eastAsia="方正仿宋_GBK" w:hAnsi="方正仿宋_GBK" w:cs="方正仿宋_GBK" w:hint="eastAsia"/>
          <w:bCs/>
          <w:kern w:val="0"/>
          <w:sz w:val="24"/>
          <w:szCs w:val="24"/>
        </w:rPr>
        <w:t>系统建立成</w:t>
      </w:r>
      <w:r>
        <w:rPr>
          <w:rFonts w:ascii="方正仿宋_GBK" w:eastAsia="方正仿宋_GBK" w:hAnsi="方正仿宋_GBK" w:cs="方正仿宋_GBK" w:hint="eastAsia"/>
          <w:bCs/>
          <w:kern w:val="0"/>
          <w:sz w:val="24"/>
          <w:szCs w:val="24"/>
        </w:rPr>
        <w:lastRenderedPageBreak/>
        <w:t>本较低，但能有效降低养殖尾水中氮磷等污染物的浓度，同时</w:t>
      </w:r>
      <w:r>
        <w:rPr>
          <w:rFonts w:ascii="方正仿宋_GBK" w:eastAsia="方正仿宋_GBK" w:hAnsi="方正仿宋_GBK" w:cs="方正仿宋_GBK" w:hint="eastAsia"/>
          <w:bCs/>
          <w:color w:val="000000"/>
          <w:kern w:val="0"/>
          <w:sz w:val="24"/>
          <w:szCs w:val="24"/>
        </w:rPr>
        <w:t>减少对新水源的需求，降低水处理和运营成本，同时减少对药品和化肥的依赖。改进的尾水处理系统还可提高鱼类的存活率和生长速度，达到提质增产的效果。</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color w:val="000000"/>
          <w:kern w:val="0"/>
          <w:sz w:val="24"/>
          <w:szCs w:val="24"/>
        </w:rPr>
      </w:pPr>
      <w:r>
        <w:rPr>
          <w:rFonts w:ascii="方正仿宋_GBK" w:eastAsia="方正仿宋_GBK" w:hAnsi="方正仿宋_GBK" w:cs="方正仿宋_GBK" w:hint="eastAsia"/>
          <w:bCs/>
          <w:color w:val="000000"/>
          <w:kern w:val="0"/>
          <w:sz w:val="24"/>
          <w:szCs w:val="24"/>
        </w:rPr>
        <w:t xml:space="preserve">2. </w:t>
      </w:r>
      <w:r w:rsidRPr="00450D97">
        <w:rPr>
          <w:rFonts w:ascii="方正仿宋_GBK" w:eastAsia="方正仿宋_GBK" w:hAnsi="方正仿宋_GBK" w:cs="方正仿宋_GBK" w:hint="eastAsia"/>
          <w:bCs/>
          <w:kern w:val="0"/>
          <w:sz w:val="24"/>
          <w:szCs w:val="24"/>
        </w:rPr>
        <w:t>社会效益</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color w:val="000000"/>
          <w:kern w:val="0"/>
          <w:sz w:val="24"/>
          <w:szCs w:val="24"/>
        </w:rPr>
      </w:pPr>
      <w:r>
        <w:rPr>
          <w:rFonts w:ascii="方正仿宋_GBK" w:eastAsia="方正仿宋_GBK" w:hAnsi="方正仿宋_GBK" w:cs="方正仿宋_GBK" w:hint="eastAsia"/>
          <w:bCs/>
          <w:color w:val="000000"/>
          <w:kern w:val="0"/>
          <w:sz w:val="24"/>
          <w:szCs w:val="24"/>
        </w:rPr>
        <w:t>有效保障食品安全，增加粮食产量。通过减少养殖尾水污染和种养殖用药，达到产品提质的效果，保护消费者的健康。同时，这些技术的推广还能够推动地方养殖业的发展，带动地方经济的增长，为社会创造更多就业机会和经济价值。</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color w:val="000000"/>
          <w:kern w:val="0"/>
          <w:sz w:val="24"/>
          <w:szCs w:val="24"/>
        </w:rPr>
      </w:pPr>
      <w:r>
        <w:rPr>
          <w:rFonts w:ascii="方正仿宋_GBK" w:eastAsia="方正仿宋_GBK" w:hAnsi="方正仿宋_GBK" w:cs="方正仿宋_GBK" w:hint="eastAsia"/>
          <w:bCs/>
          <w:color w:val="000000"/>
          <w:kern w:val="0"/>
          <w:sz w:val="24"/>
          <w:szCs w:val="24"/>
        </w:rPr>
        <w:t xml:space="preserve">3. </w:t>
      </w:r>
      <w:r w:rsidRPr="00450D97">
        <w:rPr>
          <w:rFonts w:ascii="方正仿宋_GBK" w:eastAsia="方正仿宋_GBK" w:hAnsi="方正仿宋_GBK" w:cs="方正仿宋_GBK" w:hint="eastAsia"/>
          <w:bCs/>
          <w:kern w:val="0"/>
          <w:sz w:val="24"/>
          <w:szCs w:val="24"/>
        </w:rPr>
        <w:t>生态效益</w:t>
      </w:r>
    </w:p>
    <w:p w:rsidR="0013067D" w:rsidRPr="0013067D" w:rsidRDefault="0013067D" w:rsidP="00450D97">
      <w:pPr>
        <w:adjustRightInd w:val="0"/>
        <w:snapToGrid w:val="0"/>
        <w:spacing w:line="360" w:lineRule="auto"/>
        <w:ind w:firstLineChars="200" w:firstLine="480"/>
        <w:rPr>
          <w:rFonts w:ascii="方正仿宋_GBK" w:eastAsia="方正仿宋_GBK" w:hAnsi="方正仿宋_GBK" w:cs="方正仿宋_GBK"/>
          <w:bCs/>
          <w:color w:val="000000"/>
          <w:kern w:val="0"/>
          <w:sz w:val="24"/>
          <w:szCs w:val="24"/>
        </w:rPr>
      </w:pPr>
      <w:r w:rsidRPr="0013067D">
        <w:rPr>
          <w:rFonts w:ascii="方正仿宋_GBK" w:eastAsia="方正仿宋_GBK" w:hAnsi="方正仿宋_GBK" w:cs="方正仿宋_GBK"/>
          <w:bCs/>
          <w:color w:val="000000"/>
          <w:kern w:val="0"/>
          <w:sz w:val="24"/>
          <w:szCs w:val="24"/>
        </w:rPr>
        <w:t>提高</w:t>
      </w:r>
      <w:r w:rsidRPr="00450D97">
        <w:rPr>
          <w:rFonts w:ascii="方正仿宋_GBK" w:eastAsia="方正仿宋_GBK" w:hAnsi="方正仿宋_GBK" w:cs="方正仿宋_GBK"/>
          <w:bCs/>
          <w:kern w:val="0"/>
          <w:sz w:val="24"/>
          <w:szCs w:val="24"/>
        </w:rPr>
        <w:t>资源</w:t>
      </w:r>
      <w:r w:rsidRPr="0013067D">
        <w:rPr>
          <w:rFonts w:ascii="方正仿宋_GBK" w:eastAsia="方正仿宋_GBK" w:hAnsi="方正仿宋_GBK" w:cs="方正仿宋_GBK"/>
          <w:bCs/>
          <w:color w:val="000000"/>
          <w:kern w:val="0"/>
          <w:sz w:val="24"/>
          <w:szCs w:val="24"/>
        </w:rPr>
        <w:t>循环利用效率。通过收集粪便、残饵等养殖废弃物，将其作为有机肥用于种植业，降低农药化肥使用量；水上种植副产品，如秸秆、菜叶可作为饲料或基质，减少资源浪费。</w:t>
      </w:r>
    </w:p>
    <w:p w:rsidR="0013067D" w:rsidRPr="0013067D" w:rsidRDefault="0013067D" w:rsidP="00450D97">
      <w:pPr>
        <w:adjustRightInd w:val="0"/>
        <w:snapToGrid w:val="0"/>
        <w:spacing w:line="360" w:lineRule="auto"/>
        <w:ind w:firstLineChars="200" w:firstLine="480"/>
        <w:rPr>
          <w:rFonts w:ascii="方正仿宋_GBK" w:eastAsia="方正仿宋_GBK" w:hAnsi="方正仿宋_GBK" w:cs="方正仿宋_GBK"/>
          <w:bCs/>
          <w:color w:val="000000"/>
          <w:kern w:val="0"/>
          <w:sz w:val="24"/>
          <w:szCs w:val="24"/>
        </w:rPr>
      </w:pPr>
      <w:r w:rsidRPr="0013067D">
        <w:rPr>
          <w:rFonts w:ascii="方正仿宋_GBK" w:eastAsia="方正仿宋_GBK" w:hAnsi="方正仿宋_GBK" w:cs="方正仿宋_GBK"/>
          <w:bCs/>
          <w:color w:val="000000"/>
          <w:kern w:val="0"/>
          <w:sz w:val="24"/>
          <w:szCs w:val="24"/>
        </w:rPr>
        <w:t>减少环境污染。生态种养循环通过生物过滤、微生物降解、植物吸收等技术，吸纳、分解养殖废水中的氮、磷等物质，降低水体污染风险。全市以第二轮中央环保督查反馈重庆水产养殖尾水直排为契机，大力推广水产生态种养循环技术，累计完成池塘养殖水面面积29.69万亩的尾水治理。</w:t>
      </w:r>
    </w:p>
    <w:p w:rsidR="0013067D" w:rsidRPr="0013067D" w:rsidRDefault="0013067D" w:rsidP="00450D97">
      <w:pPr>
        <w:adjustRightInd w:val="0"/>
        <w:snapToGrid w:val="0"/>
        <w:spacing w:line="360" w:lineRule="auto"/>
        <w:ind w:firstLineChars="200" w:firstLine="480"/>
        <w:rPr>
          <w:rFonts w:ascii="方正仿宋_GBK" w:eastAsia="方正仿宋_GBK" w:hAnsi="方正仿宋_GBK" w:cs="方正仿宋_GBK"/>
          <w:bCs/>
          <w:color w:val="000000"/>
          <w:kern w:val="0"/>
          <w:sz w:val="24"/>
          <w:szCs w:val="24"/>
        </w:rPr>
      </w:pPr>
      <w:r w:rsidRPr="0013067D">
        <w:rPr>
          <w:rFonts w:ascii="方正仿宋_GBK" w:eastAsia="方正仿宋_GBK" w:hAnsi="方正仿宋_GBK" w:cs="方正仿宋_GBK"/>
          <w:bCs/>
          <w:color w:val="000000"/>
          <w:kern w:val="0"/>
          <w:sz w:val="24"/>
          <w:szCs w:val="24"/>
        </w:rPr>
        <w:t>构建节能减排种养模式。首创构建鱼菜共生原位消纳、模块化人工湿地减排等7种生态循环种养减排模式，5项列入国家生态环境标准《国家污染物排放标准实施评估技术导则》和7项全部列入《重庆市水产养殖尾水排放标准》推荐治理模式，列入重庆生态环境保护督察整改典型案例。应用技术成果后池塘养殖的水产品发病率平均降低约15%，鱼产量每亩提高10%，综合效益提高20%～60%，成为全市乃至全国池塘标准化改造的技术样板</w:t>
      </w:r>
      <w:r w:rsidR="00674818">
        <w:rPr>
          <w:rFonts w:ascii="方正仿宋_GBK" w:eastAsia="方正仿宋_GBK" w:hAnsi="方正仿宋_GBK" w:cs="方正仿宋_GBK"/>
          <w:bCs/>
          <w:color w:val="000000"/>
          <w:kern w:val="0"/>
          <w:sz w:val="24"/>
          <w:szCs w:val="24"/>
        </w:rPr>
        <w:t>，</w:t>
      </w:r>
      <w:proofErr w:type="gramStart"/>
      <w:r w:rsidR="00674818">
        <w:rPr>
          <w:rFonts w:ascii="方正仿宋_GBK" w:eastAsia="方正仿宋_GBK" w:hAnsi="方正仿宋_GBK" w:cs="方正仿宋_GBK" w:hint="eastAsia"/>
          <w:bCs/>
          <w:color w:val="000000"/>
          <w:kern w:val="0"/>
          <w:sz w:val="24"/>
          <w:szCs w:val="24"/>
        </w:rPr>
        <w:t>亩</w:t>
      </w:r>
      <w:r w:rsidRPr="0013067D">
        <w:rPr>
          <w:rFonts w:ascii="方正仿宋_GBK" w:eastAsia="方正仿宋_GBK" w:hAnsi="方正仿宋_GBK" w:cs="方正仿宋_GBK"/>
          <w:bCs/>
          <w:color w:val="000000"/>
          <w:kern w:val="0"/>
          <w:sz w:val="24"/>
          <w:szCs w:val="24"/>
        </w:rPr>
        <w:t>减少</w:t>
      </w:r>
      <w:proofErr w:type="gramEnd"/>
      <w:r w:rsidRPr="0013067D">
        <w:rPr>
          <w:rFonts w:ascii="方正仿宋_GBK" w:eastAsia="方正仿宋_GBK" w:hAnsi="方正仿宋_GBK" w:cs="方正仿宋_GBK"/>
          <w:bCs/>
          <w:color w:val="000000"/>
          <w:kern w:val="0"/>
          <w:sz w:val="24"/>
          <w:szCs w:val="24"/>
        </w:rPr>
        <w:t>尾水排放</w:t>
      </w:r>
      <w:r w:rsidR="00674818">
        <w:rPr>
          <w:rFonts w:ascii="方正仿宋_GBK" w:eastAsia="方正仿宋_GBK" w:hAnsi="方正仿宋_GBK" w:cs="方正仿宋_GBK" w:hint="eastAsia"/>
          <w:bCs/>
          <w:color w:val="000000"/>
          <w:kern w:val="0"/>
          <w:sz w:val="24"/>
          <w:szCs w:val="24"/>
        </w:rPr>
        <w:t>1</w:t>
      </w:r>
      <w:r w:rsidR="00674818">
        <w:rPr>
          <w:rFonts w:ascii="方正仿宋_GBK" w:eastAsia="方正仿宋_GBK" w:hAnsi="方正仿宋_GBK" w:cs="方正仿宋_GBK"/>
          <w:bCs/>
          <w:color w:val="000000"/>
          <w:kern w:val="0"/>
          <w:sz w:val="24"/>
          <w:szCs w:val="24"/>
        </w:rPr>
        <w:t>500</w:t>
      </w:r>
      <w:r w:rsidR="00674818">
        <w:rPr>
          <w:rFonts w:ascii="方正仿宋_GBK" w:eastAsia="方正仿宋_GBK" w:hAnsi="方正仿宋_GBK" w:cs="方正仿宋_GBK" w:hint="eastAsia"/>
          <w:bCs/>
          <w:color w:val="000000"/>
          <w:kern w:val="0"/>
          <w:sz w:val="24"/>
          <w:szCs w:val="24"/>
        </w:rPr>
        <w:t>吨</w:t>
      </w:r>
      <w:r w:rsidRPr="0013067D">
        <w:rPr>
          <w:rFonts w:ascii="方正仿宋_GBK" w:eastAsia="方正仿宋_GBK" w:hAnsi="方正仿宋_GBK" w:cs="方正仿宋_GBK"/>
          <w:bCs/>
          <w:color w:val="000000"/>
          <w:kern w:val="0"/>
          <w:sz w:val="24"/>
          <w:szCs w:val="24"/>
        </w:rPr>
        <w:t>，解决了尾水排放减排“卡脖子”难题，全面支撑重庆中央生态环保督查涉及尾水直排问题整改销号。</w:t>
      </w:r>
    </w:p>
    <w:p w:rsidR="00995AF4" w:rsidRPr="001F345D" w:rsidRDefault="00E00008">
      <w:pPr>
        <w:spacing w:line="360" w:lineRule="auto"/>
        <w:rPr>
          <w:rFonts w:ascii="黑体" w:eastAsia="黑体" w:hAnsi="黑体" w:cs="方正仿宋_GBK"/>
          <w:bCs/>
          <w:sz w:val="24"/>
          <w:szCs w:val="24"/>
        </w:rPr>
      </w:pPr>
      <w:r w:rsidRPr="001F345D">
        <w:rPr>
          <w:rFonts w:ascii="黑体" w:eastAsia="黑体" w:hAnsi="黑体" w:cs="方正仿宋_GBK" w:hint="eastAsia"/>
          <w:bCs/>
          <w:sz w:val="24"/>
          <w:szCs w:val="24"/>
        </w:rPr>
        <w:t>四、采用国际标准与国外先进标准的程度，以及与国际、国外同类标准水平的对比情况，或与测试的国外样品的有关数据对比情况</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kern w:val="0"/>
          <w:sz w:val="24"/>
          <w:szCs w:val="24"/>
          <w:highlight w:val="yellow"/>
        </w:rPr>
      </w:pPr>
      <w:r>
        <w:rPr>
          <w:rFonts w:ascii="方正仿宋_GBK" w:eastAsia="方正仿宋_GBK" w:hAnsi="方正仿宋_GBK" w:cs="方正仿宋_GBK" w:hint="eastAsia"/>
          <w:bCs/>
          <w:kern w:val="0"/>
          <w:sz w:val="24"/>
          <w:szCs w:val="24"/>
        </w:rPr>
        <w:lastRenderedPageBreak/>
        <w:t>本标准目前尚无相应的国际标准，因此无法对比。</w:t>
      </w:r>
    </w:p>
    <w:p w:rsidR="00995AF4" w:rsidRPr="001F345D" w:rsidRDefault="00E00008">
      <w:pPr>
        <w:spacing w:line="360" w:lineRule="auto"/>
        <w:rPr>
          <w:rFonts w:ascii="黑体" w:eastAsia="黑体" w:hAnsi="黑体" w:cs="方正仿宋_GBK"/>
          <w:bCs/>
          <w:sz w:val="24"/>
          <w:szCs w:val="24"/>
        </w:rPr>
      </w:pPr>
      <w:r w:rsidRPr="001F345D">
        <w:rPr>
          <w:rFonts w:ascii="黑体" w:eastAsia="黑体" w:hAnsi="黑体" w:cs="方正仿宋_GBK" w:hint="eastAsia"/>
          <w:bCs/>
          <w:sz w:val="24"/>
          <w:szCs w:val="24"/>
        </w:rPr>
        <w:t>五、以国际标准为基础的起草情况，以及是否合</w:t>
      </w:r>
      <w:proofErr w:type="gramStart"/>
      <w:r w:rsidRPr="001F345D">
        <w:rPr>
          <w:rFonts w:ascii="黑体" w:eastAsia="黑体" w:hAnsi="黑体" w:cs="方正仿宋_GBK" w:hint="eastAsia"/>
          <w:bCs/>
          <w:sz w:val="24"/>
          <w:szCs w:val="24"/>
        </w:rPr>
        <w:t>规</w:t>
      </w:r>
      <w:proofErr w:type="gramEnd"/>
      <w:r w:rsidRPr="001F345D">
        <w:rPr>
          <w:rFonts w:ascii="黑体" w:eastAsia="黑体" w:hAnsi="黑体" w:cs="方正仿宋_GBK" w:hint="eastAsia"/>
          <w:bCs/>
          <w:sz w:val="24"/>
          <w:szCs w:val="24"/>
        </w:rPr>
        <w:t>引用或者采用国际国外标准，并说明未采用国际标准的原因</w:t>
      </w:r>
    </w:p>
    <w:p w:rsidR="00995AF4" w:rsidRDefault="00E00008">
      <w:pPr>
        <w:adjustRightInd w:val="0"/>
        <w:snapToGrid w:val="0"/>
        <w:spacing w:line="360" w:lineRule="auto"/>
        <w:ind w:left="1" w:firstLine="480"/>
        <w:rPr>
          <w:rFonts w:ascii="方正仿宋_GBK" w:eastAsia="方正仿宋_GBK" w:hAnsi="方正仿宋_GBK" w:cs="方正仿宋_GBK"/>
          <w:bCs/>
          <w:kern w:val="0"/>
          <w:sz w:val="24"/>
          <w:szCs w:val="24"/>
          <w:highlight w:val="yellow"/>
        </w:rPr>
      </w:pPr>
      <w:r>
        <w:rPr>
          <w:rFonts w:ascii="方正仿宋_GBK" w:eastAsia="方正仿宋_GBK" w:hAnsi="方正仿宋_GBK" w:cs="方正仿宋_GBK" w:hint="eastAsia"/>
          <w:bCs/>
          <w:kern w:val="0"/>
          <w:sz w:val="24"/>
          <w:szCs w:val="24"/>
        </w:rPr>
        <w:t>本标准目前尚无相应的国际标准，因此未采用国际标准。</w:t>
      </w:r>
    </w:p>
    <w:p w:rsidR="00995AF4" w:rsidRPr="001F345D" w:rsidRDefault="00E00008">
      <w:pPr>
        <w:spacing w:line="360" w:lineRule="auto"/>
        <w:rPr>
          <w:rFonts w:ascii="黑体" w:eastAsia="黑体" w:hAnsi="黑体" w:cs="方正仿宋_GBK"/>
          <w:bCs/>
          <w:sz w:val="24"/>
          <w:szCs w:val="24"/>
        </w:rPr>
      </w:pPr>
      <w:r w:rsidRPr="001F345D">
        <w:rPr>
          <w:rFonts w:ascii="黑体" w:eastAsia="黑体" w:hAnsi="黑体" w:cs="方正仿宋_GBK" w:hint="eastAsia"/>
          <w:bCs/>
          <w:sz w:val="24"/>
          <w:szCs w:val="24"/>
        </w:rPr>
        <w:t>六、与有关法律、行政法规及相关标准的关系</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本标准的制定，以现行的国家标准、行业标准、国家水产品卫生标准等为依据，符合国家的</w:t>
      </w:r>
      <w:r w:rsidRPr="00450D97">
        <w:rPr>
          <w:rFonts w:ascii="方正仿宋_GBK" w:eastAsia="方正仿宋_GBK" w:hAnsi="方正仿宋_GBK" w:cs="方正仿宋_GBK" w:hint="eastAsia"/>
          <w:bCs/>
          <w:kern w:val="0"/>
          <w:sz w:val="24"/>
          <w:szCs w:val="24"/>
        </w:rPr>
        <w:t>《中华人民共和国农产品质量安全法》</w:t>
      </w:r>
      <w:r>
        <w:rPr>
          <w:rFonts w:ascii="方正仿宋_GBK" w:eastAsia="方正仿宋_GBK" w:hAnsi="方正仿宋_GBK" w:cs="方正仿宋_GBK" w:hint="eastAsia"/>
          <w:bCs/>
          <w:sz w:val="24"/>
          <w:szCs w:val="24"/>
        </w:rPr>
        <w:t>、《中华人民共和国渔业法》、《中华人民共和国标准化法》等法律法规，与现行的有关法律、法规和强制性标准相协调，没有矛盾。</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七、重大分歧意见的处理经过和依据</w:t>
      </w:r>
    </w:p>
    <w:p w:rsidR="00995AF4" w:rsidRDefault="00E00008">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在标准编制过程中，部分专家和</w:t>
      </w:r>
      <w:proofErr w:type="gramStart"/>
      <w:r>
        <w:rPr>
          <w:rFonts w:ascii="方正仿宋_GBK" w:eastAsia="方正仿宋_GBK" w:hAnsi="方正仿宋_GBK" w:cs="方正仿宋_GBK" w:hint="eastAsia"/>
          <w:bCs/>
          <w:sz w:val="24"/>
          <w:szCs w:val="24"/>
        </w:rPr>
        <w:t>单位对尾水处理</w:t>
      </w:r>
      <w:proofErr w:type="gramEnd"/>
      <w:r>
        <w:rPr>
          <w:rFonts w:ascii="方正仿宋_GBK" w:eastAsia="方正仿宋_GBK" w:hAnsi="方正仿宋_GBK" w:cs="方正仿宋_GBK" w:hint="eastAsia"/>
          <w:bCs/>
          <w:sz w:val="24"/>
          <w:szCs w:val="24"/>
        </w:rPr>
        <w:t>技术中的过滤工艺选择、排放水质标准的设定以及</w:t>
      </w:r>
      <w:r w:rsidRPr="00450D97">
        <w:rPr>
          <w:rFonts w:ascii="方正仿宋_GBK" w:eastAsia="方正仿宋_GBK" w:hAnsi="方正仿宋_GBK" w:cs="方正仿宋_GBK" w:hint="eastAsia"/>
          <w:bCs/>
          <w:kern w:val="0"/>
          <w:sz w:val="24"/>
          <w:szCs w:val="24"/>
        </w:rPr>
        <w:t>运行成本</w:t>
      </w:r>
      <w:r>
        <w:rPr>
          <w:rFonts w:ascii="方正仿宋_GBK" w:eastAsia="方正仿宋_GBK" w:hAnsi="方正仿宋_GBK" w:cs="方正仿宋_GBK" w:hint="eastAsia"/>
          <w:bCs/>
          <w:sz w:val="24"/>
          <w:szCs w:val="24"/>
        </w:rPr>
        <w:t>控制等问题存在分歧。主要分歧集中在以下几点：</w:t>
      </w:r>
    </w:p>
    <w:p w:rsidR="00995AF4" w:rsidRDefault="00E00008" w:rsidP="00450D97">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八、涉及专利的有关说明</w:t>
      </w:r>
    </w:p>
    <w:p w:rsidR="00995AF4" w:rsidRDefault="00E00008">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本文件不</w:t>
      </w:r>
      <w:r w:rsidRPr="00450D97">
        <w:rPr>
          <w:rFonts w:ascii="方正仿宋_GBK" w:eastAsia="方正仿宋_GBK" w:hAnsi="方正仿宋_GBK" w:cs="方正仿宋_GBK" w:hint="eastAsia"/>
          <w:bCs/>
          <w:kern w:val="0"/>
          <w:sz w:val="24"/>
          <w:szCs w:val="24"/>
        </w:rPr>
        <w:t>涉及</w:t>
      </w:r>
      <w:r>
        <w:rPr>
          <w:rFonts w:ascii="方正仿宋_GBK" w:eastAsia="方正仿宋_GBK" w:hAnsi="方正仿宋_GBK" w:cs="方正仿宋_GBK" w:hint="eastAsia"/>
          <w:bCs/>
          <w:sz w:val="24"/>
          <w:szCs w:val="24"/>
        </w:rPr>
        <w:t>专利。如相关内容涉及专利，发布机构不承担识别专利的责任。</w:t>
      </w:r>
    </w:p>
    <w:p w:rsidR="00995AF4" w:rsidRDefault="00E00008">
      <w:pPr>
        <w:spacing w:line="360" w:lineRule="auto"/>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九、实施国家标准的要求，以及组织措施、技术措施、过渡期和实施日期的建议等措施建议</w:t>
      </w:r>
    </w:p>
    <w:p w:rsidR="00995AF4" w:rsidRDefault="00E00008">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1. 建议标准发布后，经6个月的过渡期后尽快实施。</w:t>
      </w:r>
    </w:p>
    <w:p w:rsidR="00995AF4" w:rsidRDefault="00E00008">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2. 标准发布后应加强对本标准的宣传、宣贯，并组织贯彻实施，以促进水产养殖业健康发展。</w:t>
      </w:r>
    </w:p>
    <w:p w:rsidR="00995AF4" w:rsidRDefault="00E00008">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3. 本标准</w:t>
      </w:r>
      <w:r w:rsidRPr="00450D97">
        <w:rPr>
          <w:rFonts w:ascii="方正仿宋_GBK" w:eastAsia="方正仿宋_GBK" w:hAnsi="方正仿宋_GBK" w:cs="方正仿宋_GBK" w:hint="eastAsia"/>
          <w:bCs/>
          <w:kern w:val="0"/>
          <w:sz w:val="24"/>
          <w:szCs w:val="24"/>
        </w:rPr>
        <w:t>发布</w:t>
      </w:r>
      <w:r>
        <w:rPr>
          <w:rFonts w:ascii="方正仿宋_GBK" w:eastAsia="方正仿宋_GBK" w:hAnsi="方正仿宋_GBK" w:cs="方正仿宋_GBK" w:hint="eastAsia"/>
          <w:bCs/>
          <w:sz w:val="24"/>
          <w:szCs w:val="24"/>
        </w:rPr>
        <w:t>实施后，应加强对从业人员进行标准化培训，以提高从业人员标准化意识。</w:t>
      </w:r>
    </w:p>
    <w:p w:rsidR="00995AF4" w:rsidRDefault="00E00008">
      <w:pPr>
        <w:adjustRightInd w:val="0"/>
        <w:snapToGrid w:val="0"/>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4. 本标准发布实施后，水产养殖管理、水产推广部门和质量安全监督管理部门应尽量以本标准作为水产养殖生产和质量监督管理的依据。</w:t>
      </w:r>
    </w:p>
    <w:p w:rsidR="00995AF4" w:rsidRDefault="00E00008">
      <w:pPr>
        <w:spacing w:line="360" w:lineRule="auto"/>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十、其他应当说明的事项</w:t>
      </w:r>
    </w:p>
    <w:p w:rsidR="00995AF4" w:rsidRDefault="00E00008">
      <w:pPr>
        <w:spacing w:line="360" w:lineRule="auto"/>
        <w:ind w:firstLineChars="200" w:firstLine="480"/>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lastRenderedPageBreak/>
        <w:t>无。</w:t>
      </w:r>
    </w:p>
    <w:p w:rsidR="00995AF4" w:rsidRDefault="00995AF4">
      <w:pPr>
        <w:spacing w:line="360" w:lineRule="auto"/>
        <w:rPr>
          <w:rFonts w:ascii="方正仿宋_GBK" w:eastAsia="方正仿宋_GBK" w:hAnsi="方正仿宋_GBK" w:cs="方正仿宋_GBK"/>
          <w:bCs/>
          <w:sz w:val="24"/>
          <w:szCs w:val="24"/>
        </w:rPr>
      </w:pPr>
    </w:p>
    <w:p w:rsidR="00995AF4" w:rsidRDefault="00995AF4">
      <w:pPr>
        <w:spacing w:line="360" w:lineRule="auto"/>
        <w:ind w:firstLineChars="200" w:firstLine="480"/>
        <w:rPr>
          <w:rFonts w:ascii="方正仿宋_GBK" w:eastAsia="方正仿宋_GBK" w:hAnsi="方正仿宋_GBK" w:cs="方正仿宋_GBK"/>
          <w:bCs/>
          <w:sz w:val="24"/>
          <w:szCs w:val="24"/>
        </w:rPr>
      </w:pPr>
    </w:p>
    <w:p w:rsidR="00995AF4" w:rsidRDefault="00E00008">
      <w:pPr>
        <w:spacing w:line="336" w:lineRule="auto"/>
        <w:jc w:val="right"/>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中国水产学会团体标准《</w:t>
      </w:r>
      <w:r>
        <w:rPr>
          <w:rFonts w:ascii="方正仿宋_GBK" w:eastAsia="方正仿宋_GBK" w:hAnsi="方正仿宋_GBK" w:cs="方正仿宋_GBK" w:hint="eastAsia"/>
          <w:kern w:val="0"/>
          <w:sz w:val="24"/>
          <w:szCs w:val="24"/>
        </w:rPr>
        <w:t>池塘尾水原位治理技术——鱼稻共生</w:t>
      </w:r>
      <w:r>
        <w:rPr>
          <w:rFonts w:ascii="方正仿宋_GBK" w:eastAsia="方正仿宋_GBK" w:hAnsi="方正仿宋_GBK" w:cs="方正仿宋_GBK" w:hint="eastAsia"/>
          <w:bCs/>
          <w:sz w:val="24"/>
          <w:szCs w:val="24"/>
        </w:rPr>
        <w:t>》</w:t>
      </w:r>
    </w:p>
    <w:p w:rsidR="00995AF4" w:rsidRDefault="00995AF4">
      <w:pPr>
        <w:spacing w:line="336" w:lineRule="auto"/>
        <w:jc w:val="right"/>
        <w:rPr>
          <w:rFonts w:ascii="方正仿宋_GBK" w:eastAsia="方正仿宋_GBK" w:hAnsi="方正仿宋_GBK" w:cs="方正仿宋_GBK"/>
          <w:bCs/>
          <w:sz w:val="24"/>
          <w:szCs w:val="24"/>
        </w:rPr>
      </w:pPr>
    </w:p>
    <w:p w:rsidR="00995AF4" w:rsidRDefault="00995AF4">
      <w:pPr>
        <w:spacing w:line="336" w:lineRule="auto"/>
        <w:jc w:val="right"/>
        <w:rPr>
          <w:rFonts w:ascii="方正仿宋_GBK" w:eastAsia="方正仿宋_GBK" w:hAnsi="方正仿宋_GBK" w:cs="方正仿宋_GBK"/>
          <w:bCs/>
          <w:sz w:val="24"/>
          <w:szCs w:val="24"/>
        </w:rPr>
      </w:pPr>
    </w:p>
    <w:p w:rsidR="00995AF4" w:rsidRDefault="00E00008">
      <w:pPr>
        <w:spacing w:line="336" w:lineRule="auto"/>
        <w:jc w:val="right"/>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标准起草组</w:t>
      </w:r>
    </w:p>
    <w:p w:rsidR="00995AF4" w:rsidRDefault="00E00008">
      <w:pPr>
        <w:snapToGrid w:val="0"/>
        <w:spacing w:line="336" w:lineRule="auto"/>
        <w:ind w:left="480" w:hangingChars="200" w:hanging="480"/>
        <w:jc w:val="right"/>
        <w:rPr>
          <w:rFonts w:ascii="方正仿宋_GBK" w:eastAsia="方正仿宋_GBK" w:hAnsi="方正仿宋_GBK" w:cs="方正仿宋_GBK"/>
          <w:bCs/>
          <w:sz w:val="24"/>
          <w:szCs w:val="24"/>
        </w:rPr>
      </w:pPr>
      <w:r>
        <w:rPr>
          <w:rFonts w:ascii="方正仿宋_GBK" w:eastAsia="方正仿宋_GBK" w:hAnsi="方正仿宋_GBK" w:cs="方正仿宋_GBK" w:hint="eastAsia"/>
          <w:bCs/>
          <w:sz w:val="24"/>
          <w:szCs w:val="24"/>
        </w:rPr>
        <w:t>2025年3月8日</w:t>
      </w:r>
    </w:p>
    <w:bookmarkEnd w:id="15"/>
    <w:p w:rsidR="00995AF4" w:rsidRDefault="00995AF4">
      <w:pPr>
        <w:tabs>
          <w:tab w:val="left" w:pos="-180"/>
        </w:tabs>
        <w:spacing w:line="360" w:lineRule="auto"/>
        <w:ind w:left="255" w:hanging="255"/>
        <w:jc w:val="center"/>
        <w:rPr>
          <w:rFonts w:cs="Times New Roman"/>
          <w:bCs/>
          <w:sz w:val="24"/>
          <w:szCs w:val="24"/>
        </w:rPr>
      </w:pPr>
    </w:p>
    <w:p w:rsidR="00995AF4" w:rsidRDefault="00995AF4">
      <w:pPr>
        <w:tabs>
          <w:tab w:val="left" w:pos="-180"/>
        </w:tabs>
        <w:spacing w:line="360" w:lineRule="auto"/>
        <w:ind w:left="255" w:hanging="255"/>
        <w:jc w:val="center"/>
        <w:rPr>
          <w:rFonts w:cs="Times New Roman"/>
          <w:bCs/>
          <w:sz w:val="24"/>
          <w:szCs w:val="24"/>
        </w:rPr>
      </w:pPr>
    </w:p>
    <w:p w:rsidR="00995AF4" w:rsidRDefault="00995AF4">
      <w:pPr>
        <w:tabs>
          <w:tab w:val="left" w:pos="-180"/>
        </w:tabs>
        <w:spacing w:line="360" w:lineRule="auto"/>
        <w:ind w:left="255" w:hanging="255"/>
        <w:jc w:val="center"/>
        <w:rPr>
          <w:rFonts w:cs="Times New Roman"/>
          <w:bCs/>
          <w:sz w:val="24"/>
          <w:szCs w:val="24"/>
        </w:rPr>
      </w:pPr>
    </w:p>
    <w:p w:rsidR="00B64D60" w:rsidRDefault="00B64D60">
      <w:pPr>
        <w:tabs>
          <w:tab w:val="left" w:pos="-180"/>
        </w:tabs>
        <w:spacing w:line="360" w:lineRule="auto"/>
        <w:ind w:left="255" w:hanging="255"/>
        <w:jc w:val="center"/>
        <w:rPr>
          <w:rFonts w:cs="Times New Roman"/>
          <w:bCs/>
          <w:sz w:val="24"/>
          <w:szCs w:val="24"/>
        </w:rPr>
      </w:pPr>
    </w:p>
    <w:p w:rsidR="00995AF4" w:rsidRDefault="00995AF4">
      <w:pPr>
        <w:tabs>
          <w:tab w:val="left" w:pos="-180"/>
        </w:tabs>
        <w:spacing w:line="360" w:lineRule="auto"/>
        <w:ind w:left="255" w:hanging="255"/>
        <w:jc w:val="center"/>
        <w:rPr>
          <w:rFonts w:cs="Times New Roman"/>
          <w:bCs/>
          <w:sz w:val="24"/>
          <w:szCs w:val="24"/>
        </w:rPr>
      </w:pPr>
    </w:p>
    <w:p w:rsidR="00995AF4" w:rsidRDefault="00995AF4">
      <w:pPr>
        <w:tabs>
          <w:tab w:val="left" w:pos="-180"/>
        </w:tabs>
        <w:spacing w:line="360" w:lineRule="auto"/>
        <w:ind w:left="255" w:hanging="255"/>
        <w:jc w:val="center"/>
        <w:rPr>
          <w:rFonts w:cs="Times New Roman"/>
          <w:bCs/>
          <w:sz w:val="24"/>
          <w:szCs w:val="24"/>
        </w:rPr>
      </w:pPr>
    </w:p>
    <w:p w:rsidR="001B1394" w:rsidRDefault="001B1394">
      <w:pPr>
        <w:widowControl/>
        <w:jc w:val="left"/>
        <w:rPr>
          <w:rFonts w:cs="Times New Roman"/>
          <w:sz w:val="24"/>
          <w:szCs w:val="24"/>
        </w:rPr>
      </w:pPr>
      <w:r>
        <w:rPr>
          <w:rFonts w:cs="Times New Roman"/>
          <w:sz w:val="24"/>
          <w:szCs w:val="24"/>
        </w:rPr>
        <w:br w:type="page"/>
      </w:r>
    </w:p>
    <w:p w:rsidR="00995AF4" w:rsidRDefault="00995AF4">
      <w:pPr>
        <w:rPr>
          <w:rFonts w:cs="Times New Roman"/>
          <w:sz w:val="24"/>
          <w:szCs w:val="24"/>
        </w:rPr>
      </w:pPr>
    </w:p>
    <w:p w:rsidR="00995AF4" w:rsidRDefault="00E00008">
      <w:pPr>
        <w:tabs>
          <w:tab w:val="left" w:pos="-180"/>
        </w:tabs>
        <w:spacing w:line="360" w:lineRule="auto"/>
        <w:ind w:left="255" w:hanging="255"/>
        <w:jc w:val="center"/>
        <w:rPr>
          <w:rFonts w:eastAsia="黑体" w:cs="Times New Roman"/>
          <w:bCs/>
          <w:sz w:val="24"/>
          <w:szCs w:val="24"/>
        </w:rPr>
      </w:pPr>
      <w:r>
        <w:rPr>
          <w:rFonts w:eastAsia="黑体" w:cs="Times New Roman" w:hint="eastAsia"/>
          <w:bCs/>
          <w:sz w:val="24"/>
          <w:szCs w:val="24"/>
        </w:rPr>
        <w:t>参考文献</w:t>
      </w:r>
    </w:p>
    <w:p w:rsidR="001B1394" w:rsidRDefault="001B1394" w:rsidP="001B1394">
      <w:r w:rsidRPr="0005567A">
        <w:t>[1]</w:t>
      </w:r>
      <w:r w:rsidRPr="0005567A">
        <w:t>薛洋</w:t>
      </w:r>
      <w:r w:rsidRPr="0005567A">
        <w:t>,</w:t>
      </w:r>
      <w:r w:rsidRPr="0005567A">
        <w:t>李明爽</w:t>
      </w:r>
      <w:r w:rsidRPr="0005567A">
        <w:t>,</w:t>
      </w:r>
      <w:r w:rsidRPr="0005567A">
        <w:t>苏健</w:t>
      </w:r>
      <w:r w:rsidRPr="0005567A">
        <w:t>,</w:t>
      </w:r>
      <w:r w:rsidRPr="0005567A">
        <w:t>卢桦</w:t>
      </w:r>
      <w:r w:rsidRPr="0005567A">
        <w:t>,</w:t>
      </w:r>
      <w:r w:rsidRPr="0005567A">
        <w:t>李涛</w:t>
      </w:r>
      <w:r w:rsidRPr="0005567A">
        <w:t>,</w:t>
      </w:r>
      <w:r w:rsidRPr="0005567A">
        <w:t>翟旭亮</w:t>
      </w:r>
      <w:r w:rsidRPr="0005567A">
        <w:t>.</w:t>
      </w:r>
      <w:proofErr w:type="gramStart"/>
      <w:r w:rsidRPr="0005567A">
        <w:t>池塘鱼稻共生</w:t>
      </w:r>
      <w:proofErr w:type="gramEnd"/>
      <w:r w:rsidRPr="0005567A">
        <w:t>种养技术试验</w:t>
      </w:r>
      <w:r w:rsidRPr="0005567A">
        <w:t>[J].</w:t>
      </w:r>
      <w:r w:rsidRPr="0005567A">
        <w:t>中国水产</w:t>
      </w:r>
      <w:r w:rsidRPr="0005567A">
        <w:t>,2025(1):77-79</w:t>
      </w:r>
    </w:p>
    <w:p w:rsidR="001B1394" w:rsidRDefault="001B1394" w:rsidP="001B1394">
      <w:r>
        <w:t>[2</w:t>
      </w:r>
      <w:r w:rsidRPr="0005567A">
        <w:t>]</w:t>
      </w:r>
      <w:r w:rsidRPr="0005567A">
        <w:t>苏健</w:t>
      </w:r>
      <w:r w:rsidRPr="0005567A">
        <w:t>,</w:t>
      </w:r>
      <w:r w:rsidRPr="0005567A">
        <w:t>吴青</w:t>
      </w:r>
      <w:r w:rsidRPr="0005567A">
        <w:t>,</w:t>
      </w:r>
      <w:r w:rsidRPr="0005567A">
        <w:t>梅会清</w:t>
      </w:r>
      <w:r w:rsidRPr="0005567A">
        <w:t>,</w:t>
      </w:r>
      <w:r w:rsidRPr="0005567A">
        <w:t>翟旭亮</w:t>
      </w:r>
      <w:r w:rsidRPr="0005567A">
        <w:t>,</w:t>
      </w:r>
      <w:r w:rsidRPr="0005567A">
        <w:t>薛洋</w:t>
      </w:r>
      <w:r w:rsidRPr="0005567A">
        <w:t>,</w:t>
      </w:r>
      <w:r w:rsidRPr="0005567A">
        <w:t>谭登权</w:t>
      </w:r>
      <w:r w:rsidRPr="0005567A">
        <w:t>.</w:t>
      </w:r>
      <w:r w:rsidRPr="0005567A">
        <w:t>可持续</w:t>
      </w:r>
      <w:proofErr w:type="gramStart"/>
      <w:r w:rsidRPr="0005567A">
        <w:t>池塘鱼稻共生</w:t>
      </w:r>
      <w:proofErr w:type="gramEnd"/>
      <w:r w:rsidRPr="0005567A">
        <w:t>轻简化种植技术</w:t>
      </w:r>
      <w:r w:rsidRPr="0005567A">
        <w:t>[J].</w:t>
      </w:r>
      <w:r w:rsidRPr="0005567A">
        <w:t>重庆水产</w:t>
      </w:r>
      <w:r w:rsidRPr="0005567A">
        <w:t>,2024(3):25-27</w:t>
      </w:r>
    </w:p>
    <w:p w:rsidR="001B1394" w:rsidRDefault="001B1394" w:rsidP="001B1394">
      <w:r>
        <w:t>[3</w:t>
      </w:r>
      <w:r w:rsidRPr="0005567A">
        <w:t>]</w:t>
      </w:r>
      <w:r w:rsidRPr="0005567A">
        <w:t>薛洋</w:t>
      </w:r>
      <w:r w:rsidRPr="0005567A">
        <w:t>,</w:t>
      </w:r>
      <w:r w:rsidRPr="0005567A">
        <w:t>苏健</w:t>
      </w:r>
      <w:r w:rsidRPr="0005567A">
        <w:t>,</w:t>
      </w:r>
      <w:r w:rsidRPr="0005567A">
        <w:t>赵长华</w:t>
      </w:r>
      <w:r w:rsidRPr="0005567A">
        <w:t>,</w:t>
      </w:r>
      <w:r w:rsidRPr="0005567A">
        <w:t>卢桦</w:t>
      </w:r>
      <w:r w:rsidRPr="0005567A">
        <w:t>,</w:t>
      </w:r>
      <w:r w:rsidRPr="0005567A">
        <w:t>李涛</w:t>
      </w:r>
      <w:r w:rsidRPr="0005567A">
        <w:t>,</w:t>
      </w:r>
      <w:r w:rsidRPr="0005567A">
        <w:t>翟旭亮</w:t>
      </w:r>
      <w:r w:rsidRPr="0005567A">
        <w:t>.</w:t>
      </w:r>
      <w:r w:rsidRPr="0005567A">
        <w:t>池塘鱼</w:t>
      </w:r>
      <w:r w:rsidRPr="0005567A">
        <w:t>-</w:t>
      </w:r>
      <w:r w:rsidRPr="0005567A">
        <w:t>稻共生种养技术试验</w:t>
      </w:r>
      <w:r w:rsidRPr="0005567A">
        <w:t>[J].</w:t>
      </w:r>
      <w:r w:rsidRPr="0005567A">
        <w:t>科学养鱼</w:t>
      </w:r>
      <w:r w:rsidRPr="0005567A">
        <w:t xml:space="preserve">,2025(1):29-30 </w:t>
      </w:r>
    </w:p>
    <w:p w:rsidR="001B1394" w:rsidRDefault="001B1394" w:rsidP="001B1394">
      <w:r>
        <w:t>[4</w:t>
      </w:r>
      <w:r w:rsidRPr="0005567A">
        <w:t>]</w:t>
      </w:r>
      <w:r w:rsidRPr="0005567A">
        <w:t>薛洋</w:t>
      </w:r>
      <w:r w:rsidRPr="0005567A">
        <w:t>,</w:t>
      </w:r>
      <w:r w:rsidRPr="0005567A">
        <w:t>廖浩宇</w:t>
      </w:r>
      <w:r w:rsidRPr="0005567A">
        <w:t>,</w:t>
      </w:r>
      <w:r w:rsidRPr="0005567A">
        <w:t>李虹</w:t>
      </w:r>
      <w:r w:rsidRPr="0005567A">
        <w:t>,</w:t>
      </w:r>
      <w:r w:rsidRPr="0005567A">
        <w:t>苏建</w:t>
      </w:r>
      <w:r w:rsidRPr="0005567A">
        <w:t>,</w:t>
      </w:r>
      <w:r w:rsidRPr="0005567A">
        <w:t>雷登华</w:t>
      </w:r>
      <w:r w:rsidRPr="0005567A">
        <w:t>,</w:t>
      </w:r>
      <w:r w:rsidRPr="0005567A">
        <w:t>翟旭亮</w:t>
      </w:r>
      <w:r w:rsidRPr="0005567A">
        <w:t>.</w:t>
      </w:r>
      <w:proofErr w:type="gramStart"/>
      <w:r w:rsidRPr="0005567A">
        <w:t>池塘鱼稻共生</w:t>
      </w:r>
      <w:proofErr w:type="gramEnd"/>
      <w:r w:rsidRPr="0005567A">
        <w:t>生态种养技术要点</w:t>
      </w:r>
      <w:r w:rsidRPr="0005567A">
        <w:t>[J].</w:t>
      </w:r>
      <w:r w:rsidRPr="0005567A">
        <w:t>中国水产</w:t>
      </w:r>
      <w:r w:rsidRPr="0005567A">
        <w:t>,2023(8):83-85</w:t>
      </w:r>
    </w:p>
    <w:p w:rsidR="001B1394" w:rsidRDefault="001B1394" w:rsidP="001B1394">
      <w:r>
        <w:t>[5</w:t>
      </w:r>
      <w:r w:rsidRPr="0005567A">
        <w:t>]</w:t>
      </w:r>
      <w:r w:rsidRPr="0005567A">
        <w:t>苏健</w:t>
      </w:r>
      <w:r w:rsidRPr="0005567A">
        <w:t>.“</w:t>
      </w:r>
      <w:r w:rsidRPr="0005567A">
        <w:t>鱼稻共生</w:t>
      </w:r>
      <w:r w:rsidRPr="0005567A">
        <w:t>”</w:t>
      </w:r>
      <w:r w:rsidRPr="0005567A">
        <w:t>的七大作用</w:t>
      </w:r>
      <w:r w:rsidRPr="0005567A">
        <w:t>[J].</w:t>
      </w:r>
      <w:r w:rsidRPr="0005567A">
        <w:t>植物医生</w:t>
      </w:r>
      <w:r w:rsidRPr="0005567A">
        <w:t>,2018,31(3):34-34</w:t>
      </w:r>
    </w:p>
    <w:p w:rsidR="001B1394" w:rsidRDefault="001B1394" w:rsidP="001B1394">
      <w:r>
        <w:t>[6</w:t>
      </w:r>
      <w:r w:rsidRPr="0005567A">
        <w:t>]</w:t>
      </w:r>
      <w:r w:rsidRPr="0005567A">
        <w:t>展进涛</w:t>
      </w:r>
      <w:r w:rsidRPr="0005567A">
        <w:t>,</w:t>
      </w:r>
      <w:r w:rsidRPr="0005567A">
        <w:t>杨艳</w:t>
      </w:r>
      <w:r w:rsidRPr="0005567A">
        <w:t>,</w:t>
      </w:r>
      <w:r w:rsidRPr="0005567A">
        <w:t>汤晓芳</w:t>
      </w:r>
      <w:r w:rsidRPr="0005567A">
        <w:t>,</w:t>
      </w:r>
      <w:r w:rsidRPr="0005567A">
        <w:t>张晓雅</w:t>
      </w:r>
      <w:r w:rsidRPr="0005567A">
        <w:t>,</w:t>
      </w:r>
      <w:proofErr w:type="gramStart"/>
      <w:r w:rsidRPr="0005567A">
        <w:t>汪翔</w:t>
      </w:r>
      <w:proofErr w:type="gramEnd"/>
      <w:r w:rsidRPr="0005567A">
        <w:t>.</w:t>
      </w:r>
      <w:r w:rsidRPr="0005567A">
        <w:t>基于生态循环视角的池塘稻作模式效益分析及示范推广</w:t>
      </w:r>
      <w:r w:rsidRPr="0005567A">
        <w:t>[J].</w:t>
      </w:r>
      <w:r w:rsidRPr="0005567A">
        <w:t>江苏农业科学</w:t>
      </w:r>
      <w:r w:rsidRPr="0005567A">
        <w:t>,2017,45(13):263-267</w:t>
      </w:r>
    </w:p>
    <w:p w:rsidR="001B1394" w:rsidRDefault="001B1394" w:rsidP="001B1394">
      <w:r>
        <w:t>[7</w:t>
      </w:r>
      <w:r w:rsidRPr="0005567A">
        <w:t>]</w:t>
      </w:r>
      <w:r w:rsidRPr="0005567A">
        <w:t>李四清</w:t>
      </w:r>
      <w:r w:rsidRPr="0005567A">
        <w:t>.</w:t>
      </w:r>
      <w:r w:rsidRPr="0005567A">
        <w:t>垫江县实施池塘稻鱼共生种养模式效果探讨</w:t>
      </w:r>
      <w:r w:rsidRPr="0005567A">
        <w:t>[J].</w:t>
      </w:r>
      <w:r w:rsidRPr="0005567A">
        <w:t>南方农业</w:t>
      </w:r>
      <w:r w:rsidRPr="0005567A">
        <w:t>,2018,12(10):33-3438</w:t>
      </w:r>
    </w:p>
    <w:p w:rsidR="001B1394" w:rsidRDefault="001B1394" w:rsidP="001B1394">
      <w:r>
        <w:t>[8</w:t>
      </w:r>
      <w:r w:rsidRPr="0005567A">
        <w:t>]</w:t>
      </w:r>
      <w:r w:rsidRPr="0005567A">
        <w:t>刘祥军</w:t>
      </w:r>
      <w:r w:rsidRPr="0005567A">
        <w:t>.</w:t>
      </w:r>
      <w:r w:rsidRPr="0005567A">
        <w:t>生态养殖技术在水产养殖中的应用</w:t>
      </w:r>
      <w:r w:rsidRPr="0005567A">
        <w:t>[J].</w:t>
      </w:r>
      <w:r w:rsidRPr="0005567A">
        <w:t>畜禽业</w:t>
      </w:r>
      <w:r w:rsidRPr="0005567A">
        <w:t>,2020,31(5):22-22</w:t>
      </w:r>
    </w:p>
    <w:p w:rsidR="001B1394" w:rsidRDefault="001B1394" w:rsidP="001B1394">
      <w:r>
        <w:t>[9</w:t>
      </w:r>
      <w:r w:rsidRPr="0005567A">
        <w:t>]</w:t>
      </w:r>
      <w:r w:rsidRPr="0005567A">
        <w:t>胡景涛</w:t>
      </w:r>
      <w:r w:rsidRPr="0005567A">
        <w:t>,</w:t>
      </w:r>
      <w:r w:rsidRPr="0005567A">
        <w:t>黄成志</w:t>
      </w:r>
      <w:r w:rsidRPr="0005567A">
        <w:t>,</w:t>
      </w:r>
      <w:r w:rsidRPr="0005567A">
        <w:t>雷树凡</w:t>
      </w:r>
      <w:r w:rsidRPr="0005567A">
        <w:t>,</w:t>
      </w:r>
      <w:r w:rsidRPr="0005567A">
        <w:t>刘忠贤</w:t>
      </w:r>
      <w:r w:rsidRPr="0005567A">
        <w:t>,</w:t>
      </w:r>
      <w:r w:rsidRPr="0005567A">
        <w:t>苏建</w:t>
      </w:r>
      <w:r w:rsidRPr="0005567A">
        <w:t>,</w:t>
      </w:r>
      <w:proofErr w:type="gramStart"/>
      <w:r w:rsidRPr="0005567A">
        <w:t>黄文章</w:t>
      </w:r>
      <w:proofErr w:type="gramEnd"/>
      <w:r w:rsidRPr="0005567A">
        <w:t>.</w:t>
      </w:r>
      <w:r w:rsidRPr="0005567A">
        <w:t>养殖池塘浮床水稻种植模式初探及效益分析</w:t>
      </w:r>
      <w:r w:rsidRPr="0005567A">
        <w:t>[J].</w:t>
      </w:r>
      <w:r w:rsidRPr="0005567A">
        <w:t>上海农业科技</w:t>
      </w:r>
      <w:r w:rsidRPr="0005567A">
        <w:t>,2018(2):120-121</w:t>
      </w:r>
    </w:p>
    <w:p w:rsidR="001B1394" w:rsidRDefault="001B1394" w:rsidP="001B1394">
      <w:r w:rsidRPr="0005567A">
        <w:t>[1</w:t>
      </w:r>
      <w:r>
        <w:t>0</w:t>
      </w:r>
      <w:r w:rsidRPr="0005567A">
        <w:t>]</w:t>
      </w:r>
      <w:r w:rsidRPr="0005567A">
        <w:t>张伟</w:t>
      </w:r>
      <w:r w:rsidRPr="0005567A">
        <w:t>.</w:t>
      </w:r>
      <w:r w:rsidRPr="0005567A">
        <w:t>池塘种稻</w:t>
      </w:r>
      <w:r w:rsidRPr="0005567A">
        <w:t xml:space="preserve">  </w:t>
      </w:r>
      <w:r w:rsidRPr="0005567A">
        <w:t>生态高效</w:t>
      </w:r>
      <w:r w:rsidRPr="0005567A">
        <w:t>[J].</w:t>
      </w:r>
      <w:r w:rsidRPr="0005567A">
        <w:t>农村新技术</w:t>
      </w:r>
      <w:r w:rsidRPr="0005567A">
        <w:t>,2015,0(12):4-6</w:t>
      </w:r>
    </w:p>
    <w:p w:rsidR="001B1394" w:rsidRDefault="001B1394" w:rsidP="001B1394">
      <w:r w:rsidRPr="0005567A">
        <w:t>[1</w:t>
      </w:r>
      <w:r>
        <w:t>1</w:t>
      </w:r>
      <w:r w:rsidRPr="0005567A">
        <w:t>]</w:t>
      </w:r>
      <w:r w:rsidRPr="0005567A">
        <w:t>孙浩</w:t>
      </w:r>
      <w:r w:rsidRPr="0005567A">
        <w:t>,</w:t>
      </w:r>
      <w:r w:rsidRPr="0005567A">
        <w:t>刘峰</w:t>
      </w:r>
      <w:r w:rsidRPr="0005567A">
        <w:t>,</w:t>
      </w:r>
      <w:r w:rsidRPr="0005567A">
        <w:t>庄如豪</w:t>
      </w:r>
      <w:r w:rsidRPr="0005567A">
        <w:t>,</w:t>
      </w:r>
      <w:r w:rsidRPr="0005567A">
        <w:t>刘丽雪</w:t>
      </w:r>
      <w:r w:rsidRPr="0005567A">
        <w:t>,</w:t>
      </w:r>
      <w:proofErr w:type="gramStart"/>
      <w:r w:rsidRPr="0005567A">
        <w:t>范</w:t>
      </w:r>
      <w:proofErr w:type="gramEnd"/>
      <w:r w:rsidRPr="0005567A">
        <w:t>宏博</w:t>
      </w:r>
      <w:r w:rsidRPr="0005567A">
        <w:t>,</w:t>
      </w:r>
      <w:r w:rsidRPr="0005567A">
        <w:t>申旭红</w:t>
      </w:r>
      <w:r w:rsidRPr="0005567A">
        <w:t>.</w:t>
      </w:r>
      <w:r w:rsidRPr="0005567A">
        <w:t>鱼菜共生系统浮床覆盖率</w:t>
      </w:r>
      <w:proofErr w:type="gramStart"/>
      <w:r w:rsidRPr="0005567A">
        <w:t>对金鲫摄食</w:t>
      </w:r>
      <w:proofErr w:type="gramEnd"/>
      <w:r w:rsidRPr="0005567A">
        <w:t>率的影响</w:t>
      </w:r>
      <w:r w:rsidRPr="0005567A">
        <w:t>[J].</w:t>
      </w:r>
      <w:r w:rsidRPr="0005567A">
        <w:t>农业工程</w:t>
      </w:r>
      <w:r w:rsidRPr="0005567A">
        <w:t>,2024,14(11):51-55</w:t>
      </w:r>
    </w:p>
    <w:p w:rsidR="001B1394" w:rsidRDefault="001B1394" w:rsidP="001B1394">
      <w:r w:rsidRPr="0005567A">
        <w:t>[1</w:t>
      </w:r>
      <w:r>
        <w:t>2</w:t>
      </w:r>
      <w:r w:rsidRPr="0005567A">
        <w:t>]</w:t>
      </w:r>
      <w:r w:rsidRPr="0005567A">
        <w:t>刘梦雨</w:t>
      </w:r>
      <w:r w:rsidRPr="0005567A">
        <w:t>,</w:t>
      </w:r>
      <w:r w:rsidRPr="0005567A">
        <w:t>刘峰</w:t>
      </w:r>
      <w:r w:rsidRPr="0005567A">
        <w:t>,</w:t>
      </w:r>
      <w:r w:rsidRPr="0005567A">
        <w:t>张栋</w:t>
      </w:r>
      <w:r w:rsidRPr="0005567A">
        <w:t>,</w:t>
      </w:r>
      <w:r w:rsidRPr="0005567A">
        <w:t>李嘉琪</w:t>
      </w:r>
      <w:r w:rsidRPr="0005567A">
        <w:t>,</w:t>
      </w:r>
      <w:r w:rsidRPr="0005567A">
        <w:t>罗潇晗</w:t>
      </w:r>
      <w:r w:rsidRPr="0005567A">
        <w:t>,</w:t>
      </w:r>
      <w:r w:rsidRPr="0005567A">
        <w:t>申旭红</w:t>
      </w:r>
      <w:r w:rsidRPr="0005567A">
        <w:t>.</w:t>
      </w:r>
      <w:r w:rsidRPr="0005567A">
        <w:t>浮床不同覆盖率对</w:t>
      </w:r>
      <w:proofErr w:type="gramStart"/>
      <w:r w:rsidRPr="0005567A">
        <w:t>金鲫</w:t>
      </w:r>
      <w:r w:rsidRPr="0005567A">
        <w:t>-</w:t>
      </w:r>
      <w:proofErr w:type="gramEnd"/>
      <w:r w:rsidRPr="0005567A">
        <w:t>水蕹菜鱼菜共生系统水质的影响</w:t>
      </w:r>
      <w:r w:rsidRPr="0005567A">
        <w:t>[J].</w:t>
      </w:r>
      <w:r w:rsidRPr="0005567A">
        <w:t>水产学杂志</w:t>
      </w:r>
      <w:r w:rsidRPr="0005567A">
        <w:t>,2024,37(5):111-117</w:t>
      </w:r>
    </w:p>
    <w:p w:rsidR="001B1394" w:rsidRDefault="001B1394" w:rsidP="001B1394">
      <w:r w:rsidRPr="0005567A">
        <w:t>[1</w:t>
      </w:r>
      <w:r>
        <w:t>3</w:t>
      </w:r>
      <w:r w:rsidRPr="0005567A">
        <w:t>]</w:t>
      </w:r>
      <w:r w:rsidRPr="0005567A">
        <w:t>薛洋</w:t>
      </w:r>
      <w:r w:rsidRPr="0005567A">
        <w:t>,</w:t>
      </w:r>
      <w:r w:rsidRPr="0005567A">
        <w:t>英士娟</w:t>
      </w:r>
      <w:r w:rsidRPr="0005567A">
        <w:t>,</w:t>
      </w:r>
      <w:r w:rsidRPr="0005567A">
        <w:t>翟旭亮</w:t>
      </w:r>
      <w:r w:rsidRPr="0005567A">
        <w:t>,</w:t>
      </w:r>
      <w:r w:rsidRPr="0005567A">
        <w:t>周春龙</w:t>
      </w:r>
      <w:r w:rsidRPr="0005567A">
        <w:t>,</w:t>
      </w:r>
      <w:r w:rsidRPr="0005567A">
        <w:t>王强</w:t>
      </w:r>
      <w:r w:rsidRPr="0005567A">
        <w:t>,</w:t>
      </w:r>
      <w:r w:rsidRPr="0005567A">
        <w:t>李洋</w:t>
      </w:r>
      <w:r w:rsidRPr="0005567A">
        <w:t>,</w:t>
      </w:r>
      <w:r w:rsidRPr="0005567A">
        <w:t>李云</w:t>
      </w:r>
      <w:r w:rsidRPr="0005567A">
        <w:t>.</w:t>
      </w:r>
      <w:r w:rsidRPr="0005567A">
        <w:t>鱼菜共生植物浮床对池塘水体的净化效果研究</w:t>
      </w:r>
      <w:r w:rsidRPr="0005567A">
        <w:t>[J].</w:t>
      </w:r>
      <w:r w:rsidRPr="0005567A">
        <w:t>科学养鱼</w:t>
      </w:r>
      <w:r w:rsidRPr="0005567A">
        <w:t>,2018,40(8):80-81</w:t>
      </w:r>
    </w:p>
    <w:p w:rsidR="001B1394" w:rsidRDefault="001B1394" w:rsidP="001B1394">
      <w:r w:rsidRPr="0005567A">
        <w:t>[1</w:t>
      </w:r>
      <w:r>
        <w:t>4</w:t>
      </w:r>
      <w:r w:rsidRPr="0005567A">
        <w:t>]</w:t>
      </w:r>
      <w:r w:rsidRPr="0005567A">
        <w:t>蒲德成</w:t>
      </w:r>
      <w:r w:rsidRPr="0005567A">
        <w:t>,</w:t>
      </w:r>
      <w:r w:rsidRPr="0005567A">
        <w:t>牟重宁</w:t>
      </w:r>
      <w:r w:rsidRPr="0005567A">
        <w:t>,</w:t>
      </w:r>
      <w:r w:rsidRPr="0005567A">
        <w:t>刘世仙</w:t>
      </w:r>
      <w:r w:rsidRPr="0005567A">
        <w:t>,</w:t>
      </w:r>
      <w:r w:rsidRPr="0005567A">
        <w:t>刘晓菱</w:t>
      </w:r>
      <w:r w:rsidRPr="0005567A">
        <w:t>,</w:t>
      </w:r>
      <w:r w:rsidRPr="0005567A">
        <w:t>黎先君</w:t>
      </w:r>
      <w:r w:rsidRPr="0005567A">
        <w:t>.</w:t>
      </w:r>
      <w:r w:rsidRPr="0005567A">
        <w:t>不同养殖模式下池塘鱼菜共生效益分析</w:t>
      </w:r>
      <w:r w:rsidRPr="0005567A">
        <w:t>[J].</w:t>
      </w:r>
      <w:r w:rsidRPr="0005567A">
        <w:t>重庆水产</w:t>
      </w:r>
      <w:r w:rsidRPr="0005567A">
        <w:t>,2019,0(4):26-28</w:t>
      </w:r>
    </w:p>
    <w:p w:rsidR="001B1394" w:rsidRDefault="001B1394" w:rsidP="001B1394">
      <w:r w:rsidRPr="0005567A">
        <w:t>[1</w:t>
      </w:r>
      <w:r>
        <w:t>5</w:t>
      </w:r>
      <w:r w:rsidRPr="0005567A">
        <w:t>]</w:t>
      </w:r>
      <w:r w:rsidRPr="0005567A">
        <w:t>王春勇</w:t>
      </w:r>
      <w:r w:rsidRPr="0005567A">
        <w:t>,</w:t>
      </w:r>
      <w:r w:rsidRPr="0005567A">
        <w:t>吴加荣</w:t>
      </w:r>
      <w:r w:rsidRPr="0005567A">
        <w:t>,</w:t>
      </w:r>
      <w:r w:rsidRPr="0005567A">
        <w:t>柴汝龙</w:t>
      </w:r>
      <w:r w:rsidRPr="0005567A">
        <w:t>,</w:t>
      </w:r>
      <w:r w:rsidRPr="0005567A">
        <w:t>刘开润</w:t>
      </w:r>
      <w:r w:rsidRPr="0005567A">
        <w:t>,</w:t>
      </w:r>
      <w:r w:rsidRPr="0005567A">
        <w:t>王翠莲</w:t>
      </w:r>
      <w:r w:rsidRPr="0005567A">
        <w:t>,</w:t>
      </w:r>
      <w:r w:rsidRPr="0005567A">
        <w:t>张四春</w:t>
      </w:r>
      <w:r w:rsidRPr="0005567A">
        <w:t>,</w:t>
      </w:r>
      <w:proofErr w:type="gramStart"/>
      <w:r w:rsidRPr="0005567A">
        <w:t>沐卫东</w:t>
      </w:r>
      <w:proofErr w:type="gramEnd"/>
      <w:r w:rsidRPr="0005567A">
        <w:t>,</w:t>
      </w:r>
      <w:proofErr w:type="gramStart"/>
      <w:r w:rsidRPr="0005567A">
        <w:t>官鹏</w:t>
      </w:r>
      <w:r w:rsidRPr="0005567A">
        <w:t>,</w:t>
      </w:r>
      <w:r w:rsidRPr="0005567A">
        <w:t>夏黎</w:t>
      </w:r>
      <w:proofErr w:type="gramEnd"/>
      <w:r w:rsidRPr="0005567A">
        <w:t>亮</w:t>
      </w:r>
      <w:r w:rsidRPr="0005567A">
        <w:t>.</w:t>
      </w:r>
      <w:r w:rsidRPr="0005567A">
        <w:t>草鱼池塘应用</w:t>
      </w:r>
      <w:r w:rsidRPr="0005567A">
        <w:t>PVC</w:t>
      </w:r>
      <w:r w:rsidRPr="0005567A">
        <w:t>浮床种植空心菜试验</w:t>
      </w:r>
      <w:r w:rsidRPr="0005567A">
        <w:t>[J].</w:t>
      </w:r>
      <w:r w:rsidRPr="0005567A">
        <w:t>云南农业科技</w:t>
      </w:r>
      <w:r w:rsidRPr="0005567A">
        <w:t>,2018(5):4-6</w:t>
      </w:r>
    </w:p>
    <w:p w:rsidR="00995AF4" w:rsidRPr="001B1394" w:rsidRDefault="00995AF4">
      <w:pPr>
        <w:pStyle w:val="New"/>
        <w:spacing w:line="360" w:lineRule="auto"/>
        <w:ind w:firstLineChars="200" w:firstLine="480"/>
        <w:rPr>
          <w:bCs/>
          <w:sz w:val="24"/>
          <w:szCs w:val="24"/>
        </w:rPr>
      </w:pPr>
    </w:p>
    <w:sectPr w:rsidR="00995AF4" w:rsidRPr="001B1394">
      <w:footerReference w:type="default" r:id="rId9"/>
      <w:pgSz w:w="11906" w:h="16838"/>
      <w:pgMar w:top="1440" w:right="1418" w:bottom="1440"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541" w:rsidRDefault="00CE3541">
      <w:r>
        <w:separator/>
      </w:r>
    </w:p>
  </w:endnote>
  <w:endnote w:type="continuationSeparator" w:id="0">
    <w:p w:rsidR="00CE3541" w:rsidRDefault="00CE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_GBK">
    <w:altName w:val="Microsoft YaHei UI"/>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AF4" w:rsidRDefault="00E00008">
    <w:pPr>
      <w:pStyle w:val="af"/>
      <w:framePr w:wrap="around" w:vAnchor="text" w:hAnchor="margin" w:xAlign="center" w:yAlign="top"/>
    </w:pPr>
    <w:r>
      <w:fldChar w:fldCharType="begin"/>
    </w:r>
    <w:r>
      <w:rPr>
        <w:rStyle w:val="af7"/>
      </w:rPr>
      <w:instrText xml:space="preserve"> PAGE  </w:instrText>
    </w:r>
    <w:r>
      <w:fldChar w:fldCharType="separate"/>
    </w:r>
    <w:r w:rsidR="009102A9">
      <w:rPr>
        <w:rStyle w:val="af7"/>
        <w:noProof/>
      </w:rPr>
      <w:t>8</w:t>
    </w:r>
    <w:r>
      <w:fldChar w:fldCharType="end"/>
    </w:r>
  </w:p>
  <w:p w:rsidR="00995AF4" w:rsidRDefault="00995AF4">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541" w:rsidRDefault="00CE3541">
      <w:r>
        <w:separator/>
      </w:r>
    </w:p>
  </w:footnote>
  <w:footnote w:type="continuationSeparator" w:id="0">
    <w:p w:rsidR="00CE3541" w:rsidRDefault="00CE35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upperLetter"/>
      <w:pStyle w:val="a"/>
      <w:suff w:val="nothing"/>
      <w:lvlText w:val="附　录　%1"/>
      <w:lvlJc w:val="left"/>
      <w:pPr>
        <w:ind w:left="4536" w:firstLine="0"/>
      </w:pPr>
      <w:rPr>
        <w:rFonts w:ascii="黑体" w:eastAsia="黑体" w:hAnsi="Times New Roman" w:hint="eastAsia"/>
        <w:b w:val="0"/>
        <w:i w:val="0"/>
        <w:spacing w:val="0"/>
        <w:w w:val="100"/>
        <w:sz w:val="21"/>
      </w:rPr>
    </w:lvl>
    <w:lvl w:ilvl="1">
      <w:start w:val="1"/>
      <w:numFmt w:val="decimal"/>
      <w:suff w:val="nothing"/>
      <w:lvlText w:val="%1.%2　"/>
      <w:lvlJc w:val="left"/>
      <w:pPr>
        <w:ind w:left="567"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567" w:firstLine="0"/>
      </w:pPr>
      <w:rPr>
        <w:rFonts w:ascii="黑体" w:eastAsia="黑体" w:hAnsi="Times New Roman" w:hint="eastAsia"/>
        <w:b w:val="0"/>
        <w:i w:val="0"/>
        <w:sz w:val="21"/>
      </w:rPr>
    </w:lvl>
    <w:lvl w:ilvl="3">
      <w:start w:val="1"/>
      <w:numFmt w:val="decimal"/>
      <w:suff w:val="nothing"/>
      <w:lvlText w:val="%1.%2.%3.%4　"/>
      <w:lvlJc w:val="left"/>
      <w:pPr>
        <w:ind w:left="426" w:firstLine="0"/>
      </w:pPr>
      <w:rPr>
        <w:rFonts w:ascii="黑体" w:eastAsia="黑体" w:hAnsi="Times New Roman" w:hint="eastAsia"/>
        <w:b w:val="0"/>
        <w:i w:val="0"/>
        <w:color w:val="auto"/>
        <w:sz w:val="21"/>
      </w:rPr>
    </w:lvl>
    <w:lvl w:ilvl="4">
      <w:start w:val="1"/>
      <w:numFmt w:val="decimal"/>
      <w:suff w:val="nothing"/>
      <w:lvlText w:val="%1.%2.%3.%4.%5　"/>
      <w:lvlJc w:val="left"/>
      <w:pPr>
        <w:ind w:left="-2977" w:firstLine="0"/>
      </w:pPr>
      <w:rPr>
        <w:rFonts w:ascii="黑体" w:eastAsia="黑体" w:hAnsi="Times New Roman" w:hint="eastAsia"/>
        <w:b w:val="0"/>
        <w:i w:val="0"/>
        <w:sz w:val="21"/>
      </w:rPr>
    </w:lvl>
    <w:lvl w:ilvl="5">
      <w:start w:val="1"/>
      <w:numFmt w:val="decimal"/>
      <w:suff w:val="nothing"/>
      <w:lvlText w:val="%1.%2.%3.%4.%5.%6　"/>
      <w:lvlJc w:val="left"/>
      <w:pPr>
        <w:ind w:left="-2977" w:firstLine="0"/>
      </w:pPr>
      <w:rPr>
        <w:rFonts w:ascii="黑体" w:eastAsia="黑体" w:hAnsi="Times New Roman" w:hint="eastAsia"/>
        <w:b w:val="0"/>
        <w:i w:val="0"/>
        <w:sz w:val="21"/>
      </w:rPr>
    </w:lvl>
    <w:lvl w:ilvl="6">
      <w:start w:val="1"/>
      <w:numFmt w:val="decimal"/>
      <w:suff w:val="nothing"/>
      <w:lvlText w:val="%1.%2.%3.%4.%5.%6.%7　"/>
      <w:lvlJc w:val="left"/>
      <w:pPr>
        <w:ind w:left="-2977" w:firstLine="0"/>
      </w:pPr>
      <w:rPr>
        <w:rFonts w:ascii="黑体" w:eastAsia="黑体" w:hAnsi="Times New Roman" w:hint="eastAsia"/>
        <w:b w:val="0"/>
        <w:i w:val="0"/>
        <w:sz w:val="21"/>
      </w:rPr>
    </w:lvl>
    <w:lvl w:ilvl="7">
      <w:start w:val="1"/>
      <w:numFmt w:val="decimal"/>
      <w:lvlText w:val="%1.%2.%3.%4.%5.%6.%7.%8"/>
      <w:lvlJc w:val="left"/>
      <w:pPr>
        <w:tabs>
          <w:tab w:val="left" w:pos="1417"/>
        </w:tabs>
        <w:ind w:left="1417" w:hanging="1418"/>
      </w:pPr>
      <w:rPr>
        <w:rFonts w:hint="eastAsia"/>
      </w:rPr>
    </w:lvl>
    <w:lvl w:ilvl="8">
      <w:start w:val="1"/>
      <w:numFmt w:val="decimal"/>
      <w:lvlText w:val="%1.%2.%3.%4.%5.%6.%7.%8.%9"/>
      <w:lvlJc w:val="left"/>
      <w:pPr>
        <w:tabs>
          <w:tab w:val="left" w:pos="2125"/>
        </w:tabs>
        <w:ind w:left="2125" w:hanging="1700"/>
      </w:pPr>
      <w:rPr>
        <w:rFonts w:hint="eastAsia"/>
      </w:rPr>
    </w:lvl>
  </w:abstractNum>
  <w:abstractNum w:abstractNumId="1" w15:restartNumberingAfterBreak="0">
    <w:nsid w:val="00000004"/>
    <w:multiLevelType w:val="multilevel"/>
    <w:tmpl w:val="0000000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993"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142" w:firstLine="0"/>
      </w:pPr>
      <w:rPr>
        <w:rFonts w:ascii="黑体" w:eastAsia="黑体" w:hAnsi="Times New Roman" w:hint="eastAsia"/>
        <w:b w:val="0"/>
        <w:i w:val="0"/>
        <w:color w:val="auto"/>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00000005"/>
    <w:multiLevelType w:val="multilevel"/>
    <w:tmpl w:val="00000005"/>
    <w:lvl w:ilvl="0">
      <w:start w:val="1"/>
      <w:numFmt w:val="lowerLetter"/>
      <w:pStyle w:val="a2"/>
      <w:lvlText w:val="%1)"/>
      <w:lvlJc w:val="left"/>
      <w:pPr>
        <w:tabs>
          <w:tab w:val="left" w:pos="986"/>
        </w:tabs>
        <w:ind w:left="986"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3" w15:restartNumberingAfterBreak="0">
    <w:nsid w:val="00000006"/>
    <w:multiLevelType w:val="multilevel"/>
    <w:tmpl w:val="00000006"/>
    <w:lvl w:ilvl="0">
      <w:start w:val="1"/>
      <w:numFmt w:val="none"/>
      <w:pStyle w:val="a3"/>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00000009"/>
    <w:multiLevelType w:val="multilevel"/>
    <w:tmpl w:val="00000009"/>
    <w:lvl w:ilvl="0">
      <w:start w:val="1"/>
      <w:numFmt w:val="decimal"/>
      <w:pStyle w:val="a4"/>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0" w:firstLine="0"/>
      </w:pPr>
      <w:rPr>
        <w:rFonts w:ascii="黑体" w:eastAsia="黑体" w:hAnsi="Times New Roman" w:hint="eastAsia"/>
        <w:b w:val="0"/>
        <w:i w:val="0"/>
        <w:color w:val="auto"/>
        <w:sz w:val="21"/>
      </w:rPr>
    </w:lvl>
    <w:lvl w:ilvl="4">
      <w:start w:val="1"/>
      <w:numFmt w:val="decimal"/>
      <w:suff w:val="nothing"/>
      <w:lvlText w:val="%1.%2.%3.%4.%5　"/>
      <w:lvlJc w:val="left"/>
      <w:pPr>
        <w:ind w:left="567" w:firstLine="0"/>
      </w:pPr>
      <w:rPr>
        <w:rFonts w:ascii="黑体" w:eastAsia="黑体" w:hAnsi="Times New Roman" w:hint="eastAsia"/>
        <w:b w:val="0"/>
        <w:i w:val="0"/>
        <w:color w:val="auto"/>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000000A"/>
    <w:multiLevelType w:val="multilevel"/>
    <w:tmpl w:val="0000000A"/>
    <w:lvl w:ilvl="0">
      <w:start w:val="1"/>
      <w:numFmt w:val="upperLetter"/>
      <w:suff w:val="nothing"/>
      <w:lvlText w:val="附　录　%1"/>
      <w:lvlJc w:val="left"/>
      <w:pPr>
        <w:ind w:left="4536" w:firstLine="0"/>
      </w:pPr>
      <w:rPr>
        <w:rFonts w:ascii="黑体" w:eastAsia="黑体" w:hAnsi="Times New Roman" w:hint="eastAsia"/>
        <w:b w:val="0"/>
        <w:i w:val="0"/>
        <w:spacing w:val="0"/>
        <w:w w:val="100"/>
        <w:sz w:val="21"/>
      </w:rPr>
    </w:lvl>
    <w:lvl w:ilvl="1">
      <w:start w:val="1"/>
      <w:numFmt w:val="decimal"/>
      <w:pStyle w:val="a5"/>
      <w:suff w:val="nothing"/>
      <w:lvlText w:val="%1.%2　"/>
      <w:lvlJc w:val="left"/>
      <w:pPr>
        <w:ind w:left="567" w:firstLine="0"/>
      </w:pPr>
      <w:rPr>
        <w:rFonts w:ascii="黑体" w:eastAsia="黑体" w:hAnsi="Times New Roman" w:hint="eastAsia"/>
        <w:b w:val="0"/>
        <w:i w:val="0"/>
        <w:snapToGrid/>
        <w:spacing w:val="0"/>
        <w:w w:val="100"/>
        <w:kern w:val="21"/>
        <w:sz w:val="21"/>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426" w:firstLine="0"/>
      </w:pPr>
      <w:rPr>
        <w:rFonts w:ascii="黑体" w:eastAsia="黑体" w:hAnsi="Times New Roman" w:hint="eastAsia"/>
        <w:b w:val="0"/>
        <w:i w:val="0"/>
        <w:sz w:val="21"/>
      </w:rPr>
    </w:lvl>
    <w:lvl w:ilvl="4">
      <w:start w:val="1"/>
      <w:numFmt w:val="decimal"/>
      <w:suff w:val="nothing"/>
      <w:lvlText w:val="%1.%2.%3.%4.%5　"/>
      <w:lvlJc w:val="left"/>
      <w:pPr>
        <w:ind w:left="-2977" w:firstLine="0"/>
      </w:pPr>
      <w:rPr>
        <w:rFonts w:ascii="黑体" w:eastAsia="黑体" w:hAnsi="Times New Roman" w:hint="eastAsia"/>
        <w:b w:val="0"/>
        <w:i w:val="0"/>
        <w:sz w:val="21"/>
      </w:rPr>
    </w:lvl>
    <w:lvl w:ilvl="5">
      <w:start w:val="1"/>
      <w:numFmt w:val="decimal"/>
      <w:suff w:val="nothing"/>
      <w:lvlText w:val="%1.%2.%3.%4.%5.%6　"/>
      <w:lvlJc w:val="left"/>
      <w:pPr>
        <w:ind w:left="-2977" w:firstLine="0"/>
      </w:pPr>
      <w:rPr>
        <w:rFonts w:ascii="黑体" w:eastAsia="黑体" w:hAnsi="Times New Roman" w:hint="eastAsia"/>
        <w:b w:val="0"/>
        <w:i w:val="0"/>
        <w:sz w:val="21"/>
      </w:rPr>
    </w:lvl>
    <w:lvl w:ilvl="6">
      <w:start w:val="1"/>
      <w:numFmt w:val="decimal"/>
      <w:suff w:val="nothing"/>
      <w:lvlText w:val="%1.%2.%3.%4.%5.%6.%7　"/>
      <w:lvlJc w:val="left"/>
      <w:pPr>
        <w:ind w:left="-2977" w:firstLine="0"/>
      </w:pPr>
      <w:rPr>
        <w:rFonts w:ascii="黑体" w:eastAsia="黑体" w:hAnsi="Times New Roman" w:hint="eastAsia"/>
        <w:b w:val="0"/>
        <w:i w:val="0"/>
        <w:sz w:val="21"/>
      </w:rPr>
    </w:lvl>
    <w:lvl w:ilvl="7">
      <w:start w:val="1"/>
      <w:numFmt w:val="decimal"/>
      <w:lvlText w:val="%1.%2.%3.%4.%5.%6.%7.%8"/>
      <w:lvlJc w:val="left"/>
      <w:pPr>
        <w:tabs>
          <w:tab w:val="left" w:pos="1417"/>
        </w:tabs>
        <w:ind w:left="1417" w:hanging="1418"/>
      </w:pPr>
      <w:rPr>
        <w:rFonts w:hint="eastAsia"/>
      </w:rPr>
    </w:lvl>
    <w:lvl w:ilvl="8">
      <w:start w:val="1"/>
      <w:numFmt w:val="decimal"/>
      <w:lvlText w:val="%1.%2.%3.%4.%5.%6.%7.%8.%9"/>
      <w:lvlJc w:val="left"/>
      <w:pPr>
        <w:tabs>
          <w:tab w:val="left" w:pos="2125"/>
        </w:tabs>
        <w:ind w:left="2125" w:hanging="1700"/>
      </w:pPr>
      <w:rPr>
        <w:rFonts w:hint="eastAsia"/>
      </w:rPr>
    </w:lvl>
  </w:abstractNum>
  <w:abstractNum w:abstractNumId="6" w15:restartNumberingAfterBreak="0">
    <w:nsid w:val="176B0D5D"/>
    <w:multiLevelType w:val="hybridMultilevel"/>
    <w:tmpl w:val="1F5A27CC"/>
    <w:lvl w:ilvl="0" w:tplc="7F3A4ADA">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216A3F"/>
    <w:multiLevelType w:val="hybridMultilevel"/>
    <w:tmpl w:val="A56A7518"/>
    <w:lvl w:ilvl="0" w:tplc="16E80E5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DPI&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v5eap0g2sds9efsatpad0fa0rdadxw9z0x&quot;&gt;My EndNote Library&lt;record-ids&gt;&lt;item&gt;369&lt;/item&gt;&lt;item&gt;370&lt;/item&gt;&lt;item&gt;371&lt;/item&gt;&lt;item&gt;372&lt;/item&gt;&lt;item&gt;373&lt;/item&gt;&lt;item&gt;374&lt;/item&gt;&lt;item&gt;375&lt;/item&gt;&lt;item&gt;376&lt;/item&gt;&lt;item&gt;377&lt;/item&gt;&lt;item&gt;378&lt;/item&gt;&lt;item&gt;379&lt;/item&gt;&lt;item&gt;380&lt;/item&gt;&lt;item&gt;381&lt;/item&gt;&lt;item&gt;382&lt;/item&gt;&lt;item&gt;383&lt;/item&gt;&lt;item&gt;385&lt;/item&gt;&lt;item&gt;386&lt;/item&gt;&lt;item&gt;387&lt;/item&gt;&lt;item&gt;392&lt;/item&gt;&lt;item&gt;394&lt;/item&gt;&lt;item&gt;395&lt;/item&gt;&lt;item&gt;396&lt;/item&gt;&lt;item&gt;397&lt;/item&gt;&lt;item&gt;398&lt;/item&gt;&lt;item&gt;399&lt;/item&gt;&lt;item&gt;400&lt;/item&gt;&lt;item&gt;401&lt;/item&gt;&lt;item&gt;402&lt;/item&gt;&lt;item&gt;403&lt;/item&gt;&lt;item&gt;404&lt;/item&gt;&lt;item&gt;405&lt;/item&gt;&lt;item&gt;406&lt;/item&gt;&lt;item&gt;407&lt;/item&gt;&lt;item&gt;408&lt;/item&gt;&lt;item&gt;410&lt;/item&gt;&lt;item&gt;412&lt;/item&gt;&lt;item&gt;413&lt;/item&gt;&lt;item&gt;414&lt;/item&gt;&lt;item&gt;415&lt;/item&gt;&lt;item&gt;416&lt;/item&gt;&lt;item&gt;417&lt;/item&gt;&lt;item&gt;418&lt;/item&gt;&lt;item&gt;419&lt;/item&gt;&lt;item&gt;420&lt;/item&gt;&lt;/record-ids&gt;&lt;/item&gt;&lt;/Libraries&gt;"/>
  </w:docVars>
  <w:rsids>
    <w:rsidRoot w:val="00172A27"/>
    <w:rsid w:val="F7FDBB42"/>
    <w:rsid w:val="000119E4"/>
    <w:rsid w:val="00014200"/>
    <w:rsid w:val="0002144A"/>
    <w:rsid w:val="00037E15"/>
    <w:rsid w:val="00042A4A"/>
    <w:rsid w:val="00045085"/>
    <w:rsid w:val="000517AE"/>
    <w:rsid w:val="000547B7"/>
    <w:rsid w:val="00055355"/>
    <w:rsid w:val="000579DA"/>
    <w:rsid w:val="00064A77"/>
    <w:rsid w:val="00064B02"/>
    <w:rsid w:val="0009341F"/>
    <w:rsid w:val="000A1058"/>
    <w:rsid w:val="000A2D63"/>
    <w:rsid w:val="000A5FCC"/>
    <w:rsid w:val="000A6D93"/>
    <w:rsid w:val="000A6F16"/>
    <w:rsid w:val="000B15CC"/>
    <w:rsid w:val="000B37DE"/>
    <w:rsid w:val="000C5232"/>
    <w:rsid w:val="000D369E"/>
    <w:rsid w:val="000E3B96"/>
    <w:rsid w:val="000E4DC1"/>
    <w:rsid w:val="000F17B1"/>
    <w:rsid w:val="00102C2A"/>
    <w:rsid w:val="001063F2"/>
    <w:rsid w:val="0011044F"/>
    <w:rsid w:val="00120EB3"/>
    <w:rsid w:val="0012334D"/>
    <w:rsid w:val="0013067D"/>
    <w:rsid w:val="00130C2F"/>
    <w:rsid w:val="00133A03"/>
    <w:rsid w:val="001374B1"/>
    <w:rsid w:val="0014225B"/>
    <w:rsid w:val="00152158"/>
    <w:rsid w:val="00152F5F"/>
    <w:rsid w:val="00154ACC"/>
    <w:rsid w:val="00156035"/>
    <w:rsid w:val="00172A27"/>
    <w:rsid w:val="00182569"/>
    <w:rsid w:val="001871BE"/>
    <w:rsid w:val="0019000B"/>
    <w:rsid w:val="00192254"/>
    <w:rsid w:val="001B1394"/>
    <w:rsid w:val="001B7A2A"/>
    <w:rsid w:val="001C177C"/>
    <w:rsid w:val="001C1C39"/>
    <w:rsid w:val="001D59A6"/>
    <w:rsid w:val="001E29C5"/>
    <w:rsid w:val="001E32D0"/>
    <w:rsid w:val="001E4E38"/>
    <w:rsid w:val="001E7199"/>
    <w:rsid w:val="001F0EFC"/>
    <w:rsid w:val="001F345D"/>
    <w:rsid w:val="001F55C7"/>
    <w:rsid w:val="001F61F6"/>
    <w:rsid w:val="002042BE"/>
    <w:rsid w:val="00215A8A"/>
    <w:rsid w:val="00221205"/>
    <w:rsid w:val="002228FA"/>
    <w:rsid w:val="002307BA"/>
    <w:rsid w:val="00232EA7"/>
    <w:rsid w:val="00252135"/>
    <w:rsid w:val="002532BB"/>
    <w:rsid w:val="00253733"/>
    <w:rsid w:val="00257FC6"/>
    <w:rsid w:val="00260291"/>
    <w:rsid w:val="00276A25"/>
    <w:rsid w:val="00276E44"/>
    <w:rsid w:val="002845BB"/>
    <w:rsid w:val="0029160E"/>
    <w:rsid w:val="002942D9"/>
    <w:rsid w:val="002976F7"/>
    <w:rsid w:val="002B3396"/>
    <w:rsid w:val="002B3CAC"/>
    <w:rsid w:val="002B6586"/>
    <w:rsid w:val="002D3172"/>
    <w:rsid w:val="002D50F2"/>
    <w:rsid w:val="002E23C9"/>
    <w:rsid w:val="002E691F"/>
    <w:rsid w:val="002E738B"/>
    <w:rsid w:val="002F7E30"/>
    <w:rsid w:val="00302760"/>
    <w:rsid w:val="003055F4"/>
    <w:rsid w:val="0032105A"/>
    <w:rsid w:val="0032352B"/>
    <w:rsid w:val="00337885"/>
    <w:rsid w:val="00343E06"/>
    <w:rsid w:val="00350AC2"/>
    <w:rsid w:val="00350ADB"/>
    <w:rsid w:val="003548A3"/>
    <w:rsid w:val="00355004"/>
    <w:rsid w:val="003557E5"/>
    <w:rsid w:val="00364B58"/>
    <w:rsid w:val="0037099E"/>
    <w:rsid w:val="00371250"/>
    <w:rsid w:val="00371D85"/>
    <w:rsid w:val="00374FDB"/>
    <w:rsid w:val="003759BF"/>
    <w:rsid w:val="00387128"/>
    <w:rsid w:val="0038761D"/>
    <w:rsid w:val="003A07D4"/>
    <w:rsid w:val="003A234F"/>
    <w:rsid w:val="003A2CAB"/>
    <w:rsid w:val="003B0196"/>
    <w:rsid w:val="003B0687"/>
    <w:rsid w:val="003B181F"/>
    <w:rsid w:val="003B19C5"/>
    <w:rsid w:val="003B2B40"/>
    <w:rsid w:val="003B4194"/>
    <w:rsid w:val="003B4ACE"/>
    <w:rsid w:val="003B63F4"/>
    <w:rsid w:val="003C23B6"/>
    <w:rsid w:val="003C4EA8"/>
    <w:rsid w:val="003E33D6"/>
    <w:rsid w:val="003F1156"/>
    <w:rsid w:val="003F3CBA"/>
    <w:rsid w:val="003F646A"/>
    <w:rsid w:val="004032C1"/>
    <w:rsid w:val="00404092"/>
    <w:rsid w:val="00404E16"/>
    <w:rsid w:val="00407D01"/>
    <w:rsid w:val="00411E43"/>
    <w:rsid w:val="00412E68"/>
    <w:rsid w:val="00414408"/>
    <w:rsid w:val="00414789"/>
    <w:rsid w:val="00415A77"/>
    <w:rsid w:val="00417308"/>
    <w:rsid w:val="00420585"/>
    <w:rsid w:val="004209D4"/>
    <w:rsid w:val="00421B0A"/>
    <w:rsid w:val="0042531E"/>
    <w:rsid w:val="00433698"/>
    <w:rsid w:val="00437902"/>
    <w:rsid w:val="00450D97"/>
    <w:rsid w:val="00456602"/>
    <w:rsid w:val="00456B91"/>
    <w:rsid w:val="00470884"/>
    <w:rsid w:val="00471A28"/>
    <w:rsid w:val="00471C06"/>
    <w:rsid w:val="00472A12"/>
    <w:rsid w:val="00474AEA"/>
    <w:rsid w:val="00483569"/>
    <w:rsid w:val="00483D36"/>
    <w:rsid w:val="004859E3"/>
    <w:rsid w:val="004935F1"/>
    <w:rsid w:val="00495E76"/>
    <w:rsid w:val="00496486"/>
    <w:rsid w:val="004A0CA3"/>
    <w:rsid w:val="004A2CB0"/>
    <w:rsid w:val="004B1398"/>
    <w:rsid w:val="004B5A15"/>
    <w:rsid w:val="004C1B8B"/>
    <w:rsid w:val="004C2C92"/>
    <w:rsid w:val="004D16AF"/>
    <w:rsid w:val="004D2D72"/>
    <w:rsid w:val="004D5801"/>
    <w:rsid w:val="004E6EAA"/>
    <w:rsid w:val="004F412F"/>
    <w:rsid w:val="004F5D2E"/>
    <w:rsid w:val="004F62B2"/>
    <w:rsid w:val="00501A34"/>
    <w:rsid w:val="00502E0C"/>
    <w:rsid w:val="00507AE1"/>
    <w:rsid w:val="00510162"/>
    <w:rsid w:val="005253F2"/>
    <w:rsid w:val="00527C10"/>
    <w:rsid w:val="00530A1A"/>
    <w:rsid w:val="005322DC"/>
    <w:rsid w:val="00537D60"/>
    <w:rsid w:val="0054022B"/>
    <w:rsid w:val="00544845"/>
    <w:rsid w:val="00551CFA"/>
    <w:rsid w:val="0055443D"/>
    <w:rsid w:val="0055464D"/>
    <w:rsid w:val="005549A7"/>
    <w:rsid w:val="00562B19"/>
    <w:rsid w:val="005722CC"/>
    <w:rsid w:val="005760F0"/>
    <w:rsid w:val="005774CD"/>
    <w:rsid w:val="0058198F"/>
    <w:rsid w:val="0059022A"/>
    <w:rsid w:val="00591D0E"/>
    <w:rsid w:val="00593691"/>
    <w:rsid w:val="005A01EE"/>
    <w:rsid w:val="005A3647"/>
    <w:rsid w:val="005A4D2C"/>
    <w:rsid w:val="005A51AD"/>
    <w:rsid w:val="005A5970"/>
    <w:rsid w:val="005A5C3F"/>
    <w:rsid w:val="005B0842"/>
    <w:rsid w:val="005B3393"/>
    <w:rsid w:val="005B6DFE"/>
    <w:rsid w:val="005C17AC"/>
    <w:rsid w:val="005C4BB8"/>
    <w:rsid w:val="005C7E72"/>
    <w:rsid w:val="005D204F"/>
    <w:rsid w:val="005D2EA1"/>
    <w:rsid w:val="005D3A03"/>
    <w:rsid w:val="005D7713"/>
    <w:rsid w:val="005E44E3"/>
    <w:rsid w:val="005E62C1"/>
    <w:rsid w:val="005E6B3C"/>
    <w:rsid w:val="005F4223"/>
    <w:rsid w:val="00604D23"/>
    <w:rsid w:val="00610C0B"/>
    <w:rsid w:val="00611F8D"/>
    <w:rsid w:val="00615C2E"/>
    <w:rsid w:val="0062169C"/>
    <w:rsid w:val="006250AF"/>
    <w:rsid w:val="00632A8A"/>
    <w:rsid w:val="00635F0F"/>
    <w:rsid w:val="00640599"/>
    <w:rsid w:val="00643118"/>
    <w:rsid w:val="006442CC"/>
    <w:rsid w:val="00653A21"/>
    <w:rsid w:val="00657398"/>
    <w:rsid w:val="00665665"/>
    <w:rsid w:val="00667815"/>
    <w:rsid w:val="00670065"/>
    <w:rsid w:val="00674818"/>
    <w:rsid w:val="00677044"/>
    <w:rsid w:val="00677464"/>
    <w:rsid w:val="00681628"/>
    <w:rsid w:val="00691689"/>
    <w:rsid w:val="006922C3"/>
    <w:rsid w:val="00694459"/>
    <w:rsid w:val="006A31A4"/>
    <w:rsid w:val="006A5E2A"/>
    <w:rsid w:val="006A7BEA"/>
    <w:rsid w:val="006B2C08"/>
    <w:rsid w:val="006B332D"/>
    <w:rsid w:val="006B7C63"/>
    <w:rsid w:val="006C0406"/>
    <w:rsid w:val="006C2FEA"/>
    <w:rsid w:val="006C6288"/>
    <w:rsid w:val="006D1574"/>
    <w:rsid w:val="006D15E9"/>
    <w:rsid w:val="006D1831"/>
    <w:rsid w:val="006D62A6"/>
    <w:rsid w:val="006D6A97"/>
    <w:rsid w:val="006E21E2"/>
    <w:rsid w:val="006E232C"/>
    <w:rsid w:val="006E330D"/>
    <w:rsid w:val="006E3A9B"/>
    <w:rsid w:val="006E4745"/>
    <w:rsid w:val="006E5610"/>
    <w:rsid w:val="006F4608"/>
    <w:rsid w:val="0070080E"/>
    <w:rsid w:val="0070411F"/>
    <w:rsid w:val="00706383"/>
    <w:rsid w:val="007118D6"/>
    <w:rsid w:val="00712273"/>
    <w:rsid w:val="00714A93"/>
    <w:rsid w:val="00716112"/>
    <w:rsid w:val="007201D8"/>
    <w:rsid w:val="00726929"/>
    <w:rsid w:val="007302FA"/>
    <w:rsid w:val="0073147F"/>
    <w:rsid w:val="00733D5A"/>
    <w:rsid w:val="007369D8"/>
    <w:rsid w:val="00737240"/>
    <w:rsid w:val="00737B5F"/>
    <w:rsid w:val="00740D5D"/>
    <w:rsid w:val="00743474"/>
    <w:rsid w:val="007450EC"/>
    <w:rsid w:val="0074654F"/>
    <w:rsid w:val="007607CC"/>
    <w:rsid w:val="00761936"/>
    <w:rsid w:val="0076264B"/>
    <w:rsid w:val="007639E6"/>
    <w:rsid w:val="00766C33"/>
    <w:rsid w:val="007700D8"/>
    <w:rsid w:val="00770615"/>
    <w:rsid w:val="0077274C"/>
    <w:rsid w:val="007746A4"/>
    <w:rsid w:val="00775DFC"/>
    <w:rsid w:val="00786B08"/>
    <w:rsid w:val="007A5348"/>
    <w:rsid w:val="007B0477"/>
    <w:rsid w:val="007B1DE5"/>
    <w:rsid w:val="007B33C1"/>
    <w:rsid w:val="007B686A"/>
    <w:rsid w:val="007B7640"/>
    <w:rsid w:val="007D2AA6"/>
    <w:rsid w:val="007D75B8"/>
    <w:rsid w:val="007E4453"/>
    <w:rsid w:val="007F0CEB"/>
    <w:rsid w:val="007F1536"/>
    <w:rsid w:val="007F1ACF"/>
    <w:rsid w:val="007F1E22"/>
    <w:rsid w:val="007F4A49"/>
    <w:rsid w:val="007F4FD6"/>
    <w:rsid w:val="008021DB"/>
    <w:rsid w:val="00804971"/>
    <w:rsid w:val="00805F52"/>
    <w:rsid w:val="00826FC6"/>
    <w:rsid w:val="00827113"/>
    <w:rsid w:val="008308F5"/>
    <w:rsid w:val="008309B5"/>
    <w:rsid w:val="00830B7B"/>
    <w:rsid w:val="0084170F"/>
    <w:rsid w:val="00841BDF"/>
    <w:rsid w:val="00853969"/>
    <w:rsid w:val="00855ADD"/>
    <w:rsid w:val="00863EEE"/>
    <w:rsid w:val="00867AB7"/>
    <w:rsid w:val="008721B9"/>
    <w:rsid w:val="008724C1"/>
    <w:rsid w:val="00873B72"/>
    <w:rsid w:val="008772F7"/>
    <w:rsid w:val="00881553"/>
    <w:rsid w:val="00881C45"/>
    <w:rsid w:val="0088413E"/>
    <w:rsid w:val="00893AB0"/>
    <w:rsid w:val="0089725D"/>
    <w:rsid w:val="008A2436"/>
    <w:rsid w:val="008B0B9F"/>
    <w:rsid w:val="008B349E"/>
    <w:rsid w:val="008C076A"/>
    <w:rsid w:val="008C5871"/>
    <w:rsid w:val="008C6543"/>
    <w:rsid w:val="008D1323"/>
    <w:rsid w:val="008D4737"/>
    <w:rsid w:val="008D7F13"/>
    <w:rsid w:val="008E2353"/>
    <w:rsid w:val="008E5D06"/>
    <w:rsid w:val="008E5E72"/>
    <w:rsid w:val="008F3DA4"/>
    <w:rsid w:val="008F4377"/>
    <w:rsid w:val="008F617B"/>
    <w:rsid w:val="008F6879"/>
    <w:rsid w:val="00903259"/>
    <w:rsid w:val="009073BC"/>
    <w:rsid w:val="009102A9"/>
    <w:rsid w:val="00912631"/>
    <w:rsid w:val="0091652B"/>
    <w:rsid w:val="0091670C"/>
    <w:rsid w:val="00917F25"/>
    <w:rsid w:val="009219EA"/>
    <w:rsid w:val="009235B3"/>
    <w:rsid w:val="0092412C"/>
    <w:rsid w:val="00925121"/>
    <w:rsid w:val="00926421"/>
    <w:rsid w:val="00937CBC"/>
    <w:rsid w:val="009406B9"/>
    <w:rsid w:val="009457A2"/>
    <w:rsid w:val="009471D4"/>
    <w:rsid w:val="009548CD"/>
    <w:rsid w:val="009555AA"/>
    <w:rsid w:val="009803FC"/>
    <w:rsid w:val="00980936"/>
    <w:rsid w:val="00981173"/>
    <w:rsid w:val="00995AF4"/>
    <w:rsid w:val="009A26DD"/>
    <w:rsid w:val="009B2456"/>
    <w:rsid w:val="009B74A6"/>
    <w:rsid w:val="009C2008"/>
    <w:rsid w:val="009C27A9"/>
    <w:rsid w:val="009C3155"/>
    <w:rsid w:val="009E2BF9"/>
    <w:rsid w:val="009E63A3"/>
    <w:rsid w:val="009E6E46"/>
    <w:rsid w:val="009F4EF5"/>
    <w:rsid w:val="009F7231"/>
    <w:rsid w:val="00A01E19"/>
    <w:rsid w:val="00A01FD5"/>
    <w:rsid w:val="00A02B52"/>
    <w:rsid w:val="00A03F5E"/>
    <w:rsid w:val="00A04863"/>
    <w:rsid w:val="00A0530F"/>
    <w:rsid w:val="00A129E6"/>
    <w:rsid w:val="00A1598D"/>
    <w:rsid w:val="00A216E4"/>
    <w:rsid w:val="00A2617C"/>
    <w:rsid w:val="00A26574"/>
    <w:rsid w:val="00A2692A"/>
    <w:rsid w:val="00A30557"/>
    <w:rsid w:val="00A35910"/>
    <w:rsid w:val="00A370A8"/>
    <w:rsid w:val="00A466D5"/>
    <w:rsid w:val="00A50114"/>
    <w:rsid w:val="00A52E13"/>
    <w:rsid w:val="00A605F0"/>
    <w:rsid w:val="00A60E2F"/>
    <w:rsid w:val="00A621F3"/>
    <w:rsid w:val="00A657EA"/>
    <w:rsid w:val="00A666ED"/>
    <w:rsid w:val="00A77D21"/>
    <w:rsid w:val="00A8044D"/>
    <w:rsid w:val="00A81DA2"/>
    <w:rsid w:val="00A95D16"/>
    <w:rsid w:val="00A969E9"/>
    <w:rsid w:val="00AA357D"/>
    <w:rsid w:val="00AC3F0B"/>
    <w:rsid w:val="00AC4A8B"/>
    <w:rsid w:val="00AC5A8B"/>
    <w:rsid w:val="00AD3213"/>
    <w:rsid w:val="00AE0205"/>
    <w:rsid w:val="00AE1807"/>
    <w:rsid w:val="00AE43DB"/>
    <w:rsid w:val="00AF0290"/>
    <w:rsid w:val="00AF344E"/>
    <w:rsid w:val="00AF7270"/>
    <w:rsid w:val="00AF730C"/>
    <w:rsid w:val="00B01060"/>
    <w:rsid w:val="00B01FB1"/>
    <w:rsid w:val="00B04201"/>
    <w:rsid w:val="00B04F21"/>
    <w:rsid w:val="00B150C4"/>
    <w:rsid w:val="00B17CDF"/>
    <w:rsid w:val="00B23135"/>
    <w:rsid w:val="00B23B94"/>
    <w:rsid w:val="00B2516C"/>
    <w:rsid w:val="00B31C40"/>
    <w:rsid w:val="00B4453F"/>
    <w:rsid w:val="00B468CB"/>
    <w:rsid w:val="00B46B20"/>
    <w:rsid w:val="00B55370"/>
    <w:rsid w:val="00B6161F"/>
    <w:rsid w:val="00B61C29"/>
    <w:rsid w:val="00B64D60"/>
    <w:rsid w:val="00B653FD"/>
    <w:rsid w:val="00B65B94"/>
    <w:rsid w:val="00B74164"/>
    <w:rsid w:val="00B74C99"/>
    <w:rsid w:val="00B80B34"/>
    <w:rsid w:val="00B8376A"/>
    <w:rsid w:val="00B83FDA"/>
    <w:rsid w:val="00B85163"/>
    <w:rsid w:val="00B91C4F"/>
    <w:rsid w:val="00B9271F"/>
    <w:rsid w:val="00B92E0B"/>
    <w:rsid w:val="00B9525D"/>
    <w:rsid w:val="00BA5AAF"/>
    <w:rsid w:val="00BA7ACF"/>
    <w:rsid w:val="00BB071E"/>
    <w:rsid w:val="00BB515B"/>
    <w:rsid w:val="00BB556B"/>
    <w:rsid w:val="00BB7023"/>
    <w:rsid w:val="00BC0A42"/>
    <w:rsid w:val="00BC1A28"/>
    <w:rsid w:val="00BC3176"/>
    <w:rsid w:val="00BC7F52"/>
    <w:rsid w:val="00BD2454"/>
    <w:rsid w:val="00BD7BC1"/>
    <w:rsid w:val="00BE290C"/>
    <w:rsid w:val="00BE3879"/>
    <w:rsid w:val="00BE6AE2"/>
    <w:rsid w:val="00BF17C4"/>
    <w:rsid w:val="00BF2469"/>
    <w:rsid w:val="00BF60C4"/>
    <w:rsid w:val="00C00852"/>
    <w:rsid w:val="00C15C5B"/>
    <w:rsid w:val="00C16318"/>
    <w:rsid w:val="00C21CDE"/>
    <w:rsid w:val="00C21E55"/>
    <w:rsid w:val="00C330BF"/>
    <w:rsid w:val="00C37836"/>
    <w:rsid w:val="00C406E4"/>
    <w:rsid w:val="00C40A3D"/>
    <w:rsid w:val="00C40DC9"/>
    <w:rsid w:val="00C44C32"/>
    <w:rsid w:val="00C50ABA"/>
    <w:rsid w:val="00C63AE4"/>
    <w:rsid w:val="00C63D71"/>
    <w:rsid w:val="00C7068D"/>
    <w:rsid w:val="00C7179A"/>
    <w:rsid w:val="00C80532"/>
    <w:rsid w:val="00C83E26"/>
    <w:rsid w:val="00C84696"/>
    <w:rsid w:val="00C873F6"/>
    <w:rsid w:val="00C915A7"/>
    <w:rsid w:val="00C93191"/>
    <w:rsid w:val="00C97CA2"/>
    <w:rsid w:val="00CA7D54"/>
    <w:rsid w:val="00CB4178"/>
    <w:rsid w:val="00CB47C3"/>
    <w:rsid w:val="00CB519D"/>
    <w:rsid w:val="00CB7415"/>
    <w:rsid w:val="00CC124F"/>
    <w:rsid w:val="00CD26D1"/>
    <w:rsid w:val="00CD6545"/>
    <w:rsid w:val="00CE2F12"/>
    <w:rsid w:val="00CE3541"/>
    <w:rsid w:val="00CE3F2F"/>
    <w:rsid w:val="00CF2FE6"/>
    <w:rsid w:val="00CF665D"/>
    <w:rsid w:val="00CF70E0"/>
    <w:rsid w:val="00D029E9"/>
    <w:rsid w:val="00D12150"/>
    <w:rsid w:val="00D24A40"/>
    <w:rsid w:val="00D256B7"/>
    <w:rsid w:val="00D33EB6"/>
    <w:rsid w:val="00D35CE0"/>
    <w:rsid w:val="00D465A6"/>
    <w:rsid w:val="00D510A2"/>
    <w:rsid w:val="00D54571"/>
    <w:rsid w:val="00D610D0"/>
    <w:rsid w:val="00D63A3C"/>
    <w:rsid w:val="00D765FA"/>
    <w:rsid w:val="00D80047"/>
    <w:rsid w:val="00D84902"/>
    <w:rsid w:val="00D85122"/>
    <w:rsid w:val="00D86907"/>
    <w:rsid w:val="00D86DA4"/>
    <w:rsid w:val="00DA01BB"/>
    <w:rsid w:val="00DA3773"/>
    <w:rsid w:val="00DB255C"/>
    <w:rsid w:val="00DC4099"/>
    <w:rsid w:val="00DC5B38"/>
    <w:rsid w:val="00DC65DC"/>
    <w:rsid w:val="00DD19D8"/>
    <w:rsid w:val="00DE04EF"/>
    <w:rsid w:val="00DE0E95"/>
    <w:rsid w:val="00DE1491"/>
    <w:rsid w:val="00DE3458"/>
    <w:rsid w:val="00DF0394"/>
    <w:rsid w:val="00DF1EC6"/>
    <w:rsid w:val="00DF356D"/>
    <w:rsid w:val="00DF45FF"/>
    <w:rsid w:val="00DF6D90"/>
    <w:rsid w:val="00E00008"/>
    <w:rsid w:val="00E00844"/>
    <w:rsid w:val="00E04D83"/>
    <w:rsid w:val="00E078A7"/>
    <w:rsid w:val="00E133CA"/>
    <w:rsid w:val="00E13EA3"/>
    <w:rsid w:val="00E348B4"/>
    <w:rsid w:val="00E41130"/>
    <w:rsid w:val="00E47BC6"/>
    <w:rsid w:val="00E47D79"/>
    <w:rsid w:val="00E5124C"/>
    <w:rsid w:val="00E5579A"/>
    <w:rsid w:val="00E60148"/>
    <w:rsid w:val="00E6147A"/>
    <w:rsid w:val="00E6632A"/>
    <w:rsid w:val="00E66F63"/>
    <w:rsid w:val="00E70851"/>
    <w:rsid w:val="00E7553A"/>
    <w:rsid w:val="00E809EA"/>
    <w:rsid w:val="00E80E3A"/>
    <w:rsid w:val="00E8296F"/>
    <w:rsid w:val="00EA076D"/>
    <w:rsid w:val="00EA581A"/>
    <w:rsid w:val="00EB1BE5"/>
    <w:rsid w:val="00EB459A"/>
    <w:rsid w:val="00EC26AC"/>
    <w:rsid w:val="00ED4F4C"/>
    <w:rsid w:val="00ED5FA6"/>
    <w:rsid w:val="00ED702F"/>
    <w:rsid w:val="00ED714D"/>
    <w:rsid w:val="00ED734B"/>
    <w:rsid w:val="00EE04D6"/>
    <w:rsid w:val="00EE5597"/>
    <w:rsid w:val="00EE6900"/>
    <w:rsid w:val="00EE776C"/>
    <w:rsid w:val="00EF7F26"/>
    <w:rsid w:val="00F01AE8"/>
    <w:rsid w:val="00F04665"/>
    <w:rsid w:val="00F05D03"/>
    <w:rsid w:val="00F1612C"/>
    <w:rsid w:val="00F204C0"/>
    <w:rsid w:val="00F26A68"/>
    <w:rsid w:val="00F3530A"/>
    <w:rsid w:val="00F35DCB"/>
    <w:rsid w:val="00F41DE2"/>
    <w:rsid w:val="00F54792"/>
    <w:rsid w:val="00F54FF1"/>
    <w:rsid w:val="00F558AD"/>
    <w:rsid w:val="00F61F6D"/>
    <w:rsid w:val="00F724FD"/>
    <w:rsid w:val="00F73DA9"/>
    <w:rsid w:val="00F75833"/>
    <w:rsid w:val="00F75EFD"/>
    <w:rsid w:val="00F80C59"/>
    <w:rsid w:val="00F844EA"/>
    <w:rsid w:val="00F85A37"/>
    <w:rsid w:val="00F86029"/>
    <w:rsid w:val="00F933EE"/>
    <w:rsid w:val="00FA1EEE"/>
    <w:rsid w:val="00FA4092"/>
    <w:rsid w:val="00FA71A0"/>
    <w:rsid w:val="00FB0E25"/>
    <w:rsid w:val="00FB306B"/>
    <w:rsid w:val="00FB509D"/>
    <w:rsid w:val="00FB7186"/>
    <w:rsid w:val="00FB7DB7"/>
    <w:rsid w:val="00FC4898"/>
    <w:rsid w:val="00FC5813"/>
    <w:rsid w:val="00FC6E27"/>
    <w:rsid w:val="00FD2866"/>
    <w:rsid w:val="00FD51B7"/>
    <w:rsid w:val="00FE3585"/>
    <w:rsid w:val="00FE3DBA"/>
    <w:rsid w:val="00FE714F"/>
    <w:rsid w:val="00FF047D"/>
    <w:rsid w:val="00FF6CDE"/>
    <w:rsid w:val="018A1ABD"/>
    <w:rsid w:val="052812C3"/>
    <w:rsid w:val="07755451"/>
    <w:rsid w:val="0E9B6765"/>
    <w:rsid w:val="13966DCF"/>
    <w:rsid w:val="14A2519A"/>
    <w:rsid w:val="1AFB379D"/>
    <w:rsid w:val="1E29729A"/>
    <w:rsid w:val="1E301A87"/>
    <w:rsid w:val="29390CCF"/>
    <w:rsid w:val="349C125C"/>
    <w:rsid w:val="3DC4588E"/>
    <w:rsid w:val="4F93419C"/>
    <w:rsid w:val="51AF4336"/>
    <w:rsid w:val="54FB360A"/>
    <w:rsid w:val="6040426C"/>
    <w:rsid w:val="631C3984"/>
    <w:rsid w:val="65BB0F40"/>
    <w:rsid w:val="6A51318B"/>
    <w:rsid w:val="6E4C6526"/>
    <w:rsid w:val="6F7FC962"/>
    <w:rsid w:val="7E291253"/>
    <w:rsid w:val="7FBE50BF"/>
    <w:rsid w:val="7FE21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5F45B03-7DD3-4F82-A9E5-19B25F68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unhideWhenUsed="1"/>
    <w:lsdException w:name="toc 2" w:uiPriority="39"/>
    <w:lsdException w:name="toc 3" w:uiPriority="39"/>
    <w:lsdException w:name="toc 4" w:uiPriority="39"/>
    <w:lsdException w:name="toc 5" w:uiPriority="39"/>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pPr>
      <w:widowControl w:val="0"/>
      <w:jc w:val="both"/>
    </w:pPr>
    <w:rPr>
      <w:rFonts w:cs="黑体"/>
      <w:kern w:val="2"/>
      <w:sz w:val="21"/>
      <w:szCs w:val="22"/>
    </w:rPr>
  </w:style>
  <w:style w:type="paragraph" w:styleId="1">
    <w:name w:val="heading 1"/>
    <w:basedOn w:val="a8"/>
    <w:next w:val="a8"/>
    <w:link w:val="10"/>
    <w:qFormat/>
    <w:pPr>
      <w:keepNext/>
      <w:keepLines/>
      <w:spacing w:before="340" w:after="330" w:line="578" w:lineRule="auto"/>
      <w:outlineLvl w:val="0"/>
    </w:pPr>
    <w:rPr>
      <w:b/>
      <w:bCs/>
      <w:kern w:val="44"/>
      <w:sz w:val="44"/>
      <w:szCs w:val="44"/>
    </w:rPr>
  </w:style>
  <w:style w:type="paragraph" w:styleId="2">
    <w:name w:val="heading 2"/>
    <w:basedOn w:val="a8"/>
    <w:next w:val="a8"/>
    <w:link w:val="20"/>
    <w:qFormat/>
    <w:pPr>
      <w:keepNext/>
      <w:keepLines/>
      <w:spacing w:before="260" w:after="260" w:line="416" w:lineRule="auto"/>
      <w:outlineLvl w:val="1"/>
    </w:pPr>
    <w:rPr>
      <w:rFonts w:ascii="Arial" w:eastAsia="黑体" w:hAnsi="Arial" w:cs="Times New Roman"/>
      <w:b/>
      <w:bCs/>
      <w:sz w:val="32"/>
      <w:szCs w:val="32"/>
    </w:rPr>
  </w:style>
  <w:style w:type="paragraph" w:styleId="4">
    <w:name w:val="heading 4"/>
    <w:basedOn w:val="a8"/>
    <w:next w:val="a8"/>
    <w:link w:val="40"/>
    <w:qFormat/>
    <w:pPr>
      <w:keepNext/>
      <w:keepLines/>
      <w:spacing w:before="280" w:after="290" w:line="376" w:lineRule="auto"/>
      <w:outlineLvl w:val="3"/>
    </w:pPr>
    <w:rPr>
      <w:rFonts w:ascii="等线 Light" w:eastAsia="等线 Light" w:hAnsi="等线 Light" w:cs="Times New Roman"/>
      <w:b/>
      <w:bCs/>
      <w:sz w:val="28"/>
      <w:szCs w:val="28"/>
    </w:rPr>
  </w:style>
  <w:style w:type="paragraph" w:styleId="5">
    <w:name w:val="heading 5"/>
    <w:basedOn w:val="a8"/>
    <w:next w:val="a8"/>
    <w:link w:val="50"/>
    <w:qFormat/>
    <w:pPr>
      <w:keepNext/>
      <w:keepLines/>
      <w:spacing w:before="280" w:after="290" w:line="376" w:lineRule="auto"/>
      <w:outlineLvl w:val="4"/>
    </w:pPr>
    <w:rPr>
      <w:b/>
      <w:bCs/>
      <w:sz w:val="28"/>
      <w:szCs w:val="28"/>
    </w:rPr>
  </w:style>
  <w:style w:type="paragraph" w:styleId="6">
    <w:name w:val="heading 6"/>
    <w:basedOn w:val="a8"/>
    <w:next w:val="a8"/>
    <w:link w:val="60"/>
    <w:qFormat/>
    <w:pPr>
      <w:keepNext/>
      <w:keepLines/>
      <w:spacing w:before="240" w:after="64" w:line="320" w:lineRule="auto"/>
      <w:outlineLvl w:val="5"/>
    </w:pPr>
    <w:rPr>
      <w:rFonts w:ascii="等线 Light" w:eastAsia="等线 Light" w:hAnsi="等线 Light" w:cs="Times New Roman"/>
      <w:b/>
      <w:bCs/>
      <w:sz w:val="24"/>
      <w:szCs w:val="24"/>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annotation text"/>
    <w:basedOn w:val="a8"/>
    <w:qFormat/>
    <w:pPr>
      <w:jc w:val="left"/>
    </w:pPr>
  </w:style>
  <w:style w:type="paragraph" w:styleId="ad">
    <w:name w:val="Balloon Text"/>
    <w:basedOn w:val="a8"/>
    <w:link w:val="ae"/>
    <w:qFormat/>
    <w:rPr>
      <w:sz w:val="18"/>
      <w:szCs w:val="18"/>
    </w:rPr>
  </w:style>
  <w:style w:type="paragraph" w:styleId="af">
    <w:name w:val="footer"/>
    <w:basedOn w:val="a8"/>
    <w:link w:val="af0"/>
    <w:qFormat/>
    <w:pPr>
      <w:tabs>
        <w:tab w:val="center" w:pos="4153"/>
        <w:tab w:val="right" w:pos="8306"/>
      </w:tabs>
      <w:snapToGrid w:val="0"/>
      <w:jc w:val="left"/>
    </w:pPr>
    <w:rPr>
      <w:sz w:val="18"/>
      <w:szCs w:val="18"/>
    </w:rPr>
  </w:style>
  <w:style w:type="paragraph" w:styleId="af1">
    <w:name w:val="header"/>
    <w:basedOn w:val="a8"/>
    <w:link w:val="af2"/>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f3">
    <w:name w:val="Normal (Web)"/>
    <w:basedOn w:val="a8"/>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4">
    <w:name w:val="Title"/>
    <w:basedOn w:val="a8"/>
    <w:next w:val="a8"/>
    <w:link w:val="af5"/>
    <w:qFormat/>
    <w:pPr>
      <w:spacing w:before="240" w:after="60"/>
      <w:jc w:val="center"/>
      <w:outlineLvl w:val="0"/>
    </w:pPr>
    <w:rPr>
      <w:rFonts w:ascii="等线 Light" w:hAnsi="等线 Light" w:cs="Times New Roman"/>
      <w:b/>
      <w:bCs/>
      <w:sz w:val="32"/>
      <w:szCs w:val="32"/>
    </w:rPr>
  </w:style>
  <w:style w:type="table" w:styleId="af6">
    <w:name w:val="Table Grid"/>
    <w:basedOn w:val="aa"/>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qFormat/>
    <w:rPr>
      <w:rFonts w:ascii="Times New Roman" w:eastAsia="宋体" w:hAnsi="Times New Roman"/>
      <w:sz w:val="18"/>
    </w:rPr>
  </w:style>
  <w:style w:type="character" w:styleId="af8">
    <w:name w:val="Hyperlink"/>
    <w:uiPriority w:val="99"/>
    <w:unhideWhenUsed/>
    <w:qFormat/>
    <w:rPr>
      <w:color w:val="0563C1"/>
      <w:u w:val="single"/>
    </w:rPr>
  </w:style>
  <w:style w:type="character" w:customStyle="1" w:styleId="60">
    <w:name w:val="标题 6 字符"/>
    <w:link w:val="6"/>
    <w:semiHidden/>
    <w:qFormat/>
    <w:rPr>
      <w:rFonts w:ascii="等线 Light" w:eastAsia="等线 Light" w:hAnsi="等线 Light" w:cs="Times New Roman"/>
      <w:b/>
      <w:bCs/>
      <w:kern w:val="2"/>
      <w:sz w:val="24"/>
      <w:szCs w:val="24"/>
    </w:rPr>
  </w:style>
  <w:style w:type="character" w:customStyle="1" w:styleId="20">
    <w:name w:val="标题 2 字符"/>
    <w:link w:val="2"/>
    <w:qFormat/>
    <w:rPr>
      <w:rFonts w:ascii="Arial" w:eastAsia="黑体" w:hAnsi="Arial"/>
      <w:b/>
      <w:bCs/>
      <w:kern w:val="2"/>
      <w:sz w:val="32"/>
      <w:szCs w:val="32"/>
    </w:rPr>
  </w:style>
  <w:style w:type="character" w:customStyle="1" w:styleId="CharChar">
    <w:name w:val="段 Char Char"/>
    <w:link w:val="af9"/>
    <w:qFormat/>
    <w:rPr>
      <w:rFonts w:ascii="宋体"/>
      <w:sz w:val="21"/>
      <w:lang w:val="en-US" w:eastAsia="zh-CN" w:bidi="ar-SA"/>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qFormat/>
    <w:locked/>
    <w:rPr>
      <w:rFonts w:ascii="宋体" w:hAnsi="宋体"/>
      <w:sz w:val="21"/>
      <w:lang w:val="en-US" w:eastAsia="zh-CN"/>
    </w:rPr>
  </w:style>
  <w:style w:type="character" w:customStyle="1" w:styleId="af2">
    <w:name w:val="页眉 字符"/>
    <w:link w:val="af1"/>
    <w:qFormat/>
    <w:rPr>
      <w:sz w:val="18"/>
      <w:szCs w:val="18"/>
    </w:rPr>
  </w:style>
  <w:style w:type="character" w:customStyle="1" w:styleId="10">
    <w:name w:val="标题 1 字符"/>
    <w:link w:val="1"/>
    <w:qFormat/>
    <w:rPr>
      <w:rFonts w:ascii="Calibri" w:hAnsi="Calibri" w:cs="黑体"/>
      <w:b/>
      <w:bCs/>
      <w:kern w:val="44"/>
      <w:sz w:val="44"/>
      <w:szCs w:val="44"/>
    </w:rPr>
  </w:style>
  <w:style w:type="character" w:customStyle="1" w:styleId="50">
    <w:name w:val="标题 5 字符"/>
    <w:link w:val="5"/>
    <w:semiHidden/>
    <w:qFormat/>
    <w:rPr>
      <w:rFonts w:ascii="Calibri" w:hAnsi="Calibri" w:cs="黑体"/>
      <w:b/>
      <w:bCs/>
      <w:kern w:val="2"/>
      <w:sz w:val="28"/>
      <w:szCs w:val="28"/>
    </w:rPr>
  </w:style>
  <w:style w:type="character" w:customStyle="1" w:styleId="af5">
    <w:name w:val="标题 字符"/>
    <w:link w:val="af4"/>
    <w:qFormat/>
    <w:rPr>
      <w:rFonts w:ascii="等线 Light" w:hAnsi="等线 Light" w:cs="Times New Roman"/>
      <w:b/>
      <w:bCs/>
      <w:kern w:val="2"/>
      <w:sz w:val="32"/>
      <w:szCs w:val="32"/>
    </w:rPr>
  </w:style>
  <w:style w:type="character" w:customStyle="1" w:styleId="af0">
    <w:name w:val="页脚 字符"/>
    <w:link w:val="af"/>
    <w:qFormat/>
    <w:rPr>
      <w:sz w:val="18"/>
      <w:szCs w:val="18"/>
    </w:rPr>
  </w:style>
  <w:style w:type="character" w:customStyle="1" w:styleId="ae">
    <w:name w:val="批注框文本 字符"/>
    <w:link w:val="ad"/>
    <w:qFormat/>
    <w:rPr>
      <w:rFonts w:ascii="Calibri" w:hAnsi="Calibri" w:cs="黑体"/>
      <w:kern w:val="2"/>
      <w:sz w:val="18"/>
      <w:szCs w:val="18"/>
    </w:rPr>
  </w:style>
  <w:style w:type="character" w:customStyle="1" w:styleId="40">
    <w:name w:val="标题 4 字符"/>
    <w:link w:val="4"/>
    <w:semiHidden/>
    <w:qFormat/>
    <w:rPr>
      <w:rFonts w:ascii="等线 Light" w:eastAsia="等线 Light" w:hAnsi="等线 Light" w:cs="Times New Roman"/>
      <w:b/>
      <w:bCs/>
      <w:kern w:val="2"/>
      <w:sz w:val="28"/>
      <w:szCs w:val="28"/>
    </w:rPr>
  </w:style>
  <w:style w:type="character" w:customStyle="1" w:styleId="Char0">
    <w:name w:val="字母编号列项（一级） Char"/>
    <w:link w:val="a2"/>
    <w:qFormat/>
    <w:locked/>
    <w:rPr>
      <w:rFonts w:ascii="宋体"/>
      <w:sz w:val="21"/>
    </w:rPr>
  </w:style>
  <w:style w:type="paragraph" w:customStyle="1" w:styleId="a2">
    <w:name w:val="字母编号列项（一级）"/>
    <w:link w:val="Char0"/>
    <w:qFormat/>
    <w:pPr>
      <w:numPr>
        <w:numId w:val="1"/>
      </w:numPr>
      <w:tabs>
        <w:tab w:val="left" w:pos="839"/>
      </w:tabs>
      <w:jc w:val="both"/>
    </w:pPr>
    <w:rPr>
      <w:rFonts w:ascii="宋体"/>
      <w:sz w:val="21"/>
    </w:rPr>
  </w:style>
  <w:style w:type="paragraph" w:customStyle="1" w:styleId="afa">
    <w:name w:val="附录四级条标题"/>
    <w:basedOn w:val="afb"/>
    <w:next w:val="a8"/>
    <w:qFormat/>
    <w:pPr>
      <w:outlineLvl w:val="5"/>
    </w:pPr>
  </w:style>
  <w:style w:type="paragraph" w:customStyle="1" w:styleId="afb">
    <w:name w:val="附录三级条标题"/>
    <w:basedOn w:val="a7"/>
    <w:next w:val="a8"/>
    <w:qFormat/>
    <w:pPr>
      <w:numPr>
        <w:ilvl w:val="0"/>
        <w:numId w:val="0"/>
      </w:numPr>
      <w:spacing w:before="0" w:after="0"/>
      <w:ind w:left="-2977"/>
      <w:textAlignment w:val="auto"/>
      <w:outlineLvl w:val="4"/>
    </w:pPr>
    <w:rPr>
      <w:rFonts w:cs="Times New Roman"/>
    </w:rPr>
  </w:style>
  <w:style w:type="paragraph" w:customStyle="1" w:styleId="a7">
    <w:name w:val="附录二级条标题"/>
    <w:basedOn w:val="a8"/>
    <w:next w:val="af9"/>
    <w:qFormat/>
    <w:pPr>
      <w:widowControl/>
      <w:numPr>
        <w:ilvl w:val="3"/>
        <w:numId w:val="2"/>
      </w:num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4">
    <w:name w:val="章标题"/>
    <w:next w:val="af9"/>
    <w:qFormat/>
    <w:pPr>
      <w:numPr>
        <w:numId w:val="3"/>
      </w:numPr>
      <w:spacing w:beforeLines="100" w:before="312" w:afterLines="100" w:after="312"/>
      <w:ind w:left="0"/>
      <w:jc w:val="both"/>
      <w:outlineLvl w:val="1"/>
    </w:pPr>
    <w:rPr>
      <w:rFonts w:ascii="黑体" w:eastAsia="黑体"/>
      <w:sz w:val="21"/>
    </w:rPr>
  </w:style>
  <w:style w:type="paragraph" w:customStyle="1" w:styleId="31">
    <w:name w:val="目录 31"/>
    <w:basedOn w:val="a8"/>
    <w:next w:val="a8"/>
    <w:uiPriority w:val="39"/>
    <w:qFormat/>
    <w:pPr>
      <w:tabs>
        <w:tab w:val="left" w:pos="1680"/>
        <w:tab w:val="right" w:leader="hyphen" w:pos="9060"/>
      </w:tabs>
      <w:ind w:leftChars="400" w:left="840"/>
    </w:pPr>
  </w:style>
  <w:style w:type="paragraph" w:customStyle="1" w:styleId="afc">
    <w:name w:val="数字编号列项（二级）"/>
    <w:qFormat/>
    <w:pPr>
      <w:tabs>
        <w:tab w:val="left" w:pos="1259"/>
      </w:tabs>
      <w:ind w:left="1259" w:hanging="420"/>
      <w:jc w:val="both"/>
    </w:pPr>
    <w:rPr>
      <w:rFonts w:ascii="宋体"/>
      <w:sz w:val="21"/>
    </w:rPr>
  </w:style>
  <w:style w:type="paragraph" w:customStyle="1" w:styleId="New">
    <w:name w:val="正文 New"/>
    <w:link w:val="New0"/>
    <w:qFormat/>
    <w:pPr>
      <w:widowControl w:val="0"/>
      <w:jc w:val="both"/>
    </w:pPr>
  </w:style>
  <w:style w:type="paragraph" w:customStyle="1" w:styleId="21">
    <w:name w:val="目录 21"/>
    <w:basedOn w:val="a8"/>
    <w:next w:val="a8"/>
    <w:uiPriority w:val="39"/>
    <w:qFormat/>
    <w:pPr>
      <w:ind w:leftChars="200" w:left="420"/>
    </w:pPr>
  </w:style>
  <w:style w:type="paragraph" w:customStyle="1" w:styleId="afd">
    <w:name w:val="编号列项（三级）"/>
    <w:qFormat/>
    <w:pPr>
      <w:tabs>
        <w:tab w:val="left" w:pos="0"/>
      </w:tabs>
      <w:ind w:left="1678" w:hanging="419"/>
    </w:pPr>
    <w:rPr>
      <w:rFonts w:ascii="宋体"/>
      <w:sz w:val="21"/>
    </w:rPr>
  </w:style>
  <w:style w:type="paragraph" w:customStyle="1" w:styleId="a6">
    <w:name w:val="附录一级条标题"/>
    <w:basedOn w:val="a5"/>
    <w:next w:val="af9"/>
    <w:qFormat/>
    <w:pPr>
      <w:numPr>
        <w:ilvl w:val="2"/>
      </w:numPr>
      <w:autoSpaceDN w:val="0"/>
      <w:spacing w:beforeLines="50" w:before="156" w:afterLines="50" w:after="156"/>
      <w:outlineLvl w:val="2"/>
    </w:pPr>
  </w:style>
  <w:style w:type="paragraph" w:customStyle="1" w:styleId="a5">
    <w:name w:val="附录章标题"/>
    <w:next w:val="af9"/>
    <w:qFormat/>
    <w:pPr>
      <w:numPr>
        <w:ilvl w:val="1"/>
        <w:numId w:val="2"/>
      </w:numPr>
      <w:wordWrap w:val="0"/>
      <w:overflowPunct w:val="0"/>
      <w:autoSpaceDE w:val="0"/>
      <w:spacing w:beforeLines="100" w:before="312" w:afterLines="100" w:after="312"/>
      <w:jc w:val="both"/>
      <w:textAlignment w:val="baseline"/>
      <w:outlineLvl w:val="1"/>
    </w:pPr>
    <w:rPr>
      <w:rFonts w:ascii="黑体" w:eastAsia="黑体"/>
      <w:kern w:val="21"/>
      <w:sz w:val="21"/>
    </w:rPr>
  </w:style>
  <w:style w:type="paragraph" w:customStyle="1" w:styleId="afe">
    <w:name w:val="注×：（正文）"/>
    <w:qFormat/>
    <w:pPr>
      <w:tabs>
        <w:tab w:val="left" w:pos="1200"/>
      </w:tabs>
      <w:ind w:left="1200" w:hanging="720"/>
      <w:jc w:val="both"/>
    </w:pPr>
    <w:rPr>
      <w:rFonts w:ascii="宋体"/>
      <w:sz w:val="18"/>
      <w:szCs w:val="18"/>
    </w:rPr>
  </w:style>
  <w:style w:type="paragraph" w:customStyle="1" w:styleId="aff">
    <w:name w:val="四级条标题"/>
    <w:basedOn w:val="a1"/>
    <w:next w:val="a8"/>
    <w:qFormat/>
    <w:pPr>
      <w:numPr>
        <w:ilvl w:val="0"/>
        <w:numId w:val="0"/>
      </w:numPr>
      <w:spacing w:beforeLines="50" w:before="0" w:afterLines="50" w:after="0"/>
      <w:ind w:left="1134"/>
      <w:outlineLvl w:val="5"/>
    </w:pPr>
    <w:rPr>
      <w:rFonts w:cs="Times New Roman" w:hint="default"/>
      <w:kern w:val="0"/>
      <w:szCs w:val="21"/>
    </w:rPr>
  </w:style>
  <w:style w:type="paragraph" w:customStyle="1" w:styleId="a1">
    <w:name w:val="三级条标题"/>
    <w:basedOn w:val="aff0"/>
    <w:next w:val="af9"/>
    <w:qFormat/>
    <w:pPr>
      <w:numPr>
        <w:ilvl w:val="3"/>
        <w:numId w:val="4"/>
      </w:numPr>
      <w:outlineLvl w:val="4"/>
    </w:pPr>
  </w:style>
  <w:style w:type="paragraph" w:customStyle="1" w:styleId="aff0">
    <w:name w:val="二级条标题"/>
    <w:basedOn w:val="a8"/>
    <w:next w:val="af9"/>
    <w:qFormat/>
    <w:pPr>
      <w:widowControl/>
      <w:tabs>
        <w:tab w:val="left" w:pos="360"/>
      </w:tabs>
      <w:spacing w:before="50" w:after="50"/>
      <w:jc w:val="left"/>
      <w:outlineLvl w:val="3"/>
    </w:pPr>
    <w:rPr>
      <w:rFonts w:ascii="黑体" w:eastAsia="黑体" w:hint="eastAsia"/>
    </w:rPr>
  </w:style>
  <w:style w:type="paragraph" w:customStyle="1" w:styleId="51">
    <w:name w:val="目录 51"/>
    <w:basedOn w:val="a8"/>
    <w:next w:val="a8"/>
    <w:uiPriority w:val="39"/>
    <w:qFormat/>
    <w:pPr>
      <w:ind w:leftChars="800" w:left="1680"/>
    </w:pPr>
  </w:style>
  <w:style w:type="paragraph" w:customStyle="1" w:styleId="41">
    <w:name w:val="目录 41"/>
    <w:basedOn w:val="a8"/>
    <w:next w:val="a8"/>
    <w:uiPriority w:val="39"/>
    <w:qFormat/>
    <w:pPr>
      <w:ind w:leftChars="600" w:left="1260"/>
    </w:pPr>
  </w:style>
  <w:style w:type="paragraph" w:customStyle="1" w:styleId="11">
    <w:name w:val="列出段落1"/>
    <w:basedOn w:val="a8"/>
    <w:uiPriority w:val="99"/>
    <w:qFormat/>
    <w:pPr>
      <w:ind w:firstLineChars="200" w:firstLine="420"/>
    </w:pPr>
    <w:rPr>
      <w:rFonts w:cs="Times New Roman"/>
    </w:rPr>
  </w:style>
  <w:style w:type="paragraph" w:customStyle="1" w:styleId="a">
    <w:name w:val="附录标识"/>
    <w:basedOn w:val="a8"/>
    <w:next w:val="af9"/>
    <w:qFormat/>
    <w:pPr>
      <w:keepNext/>
      <w:widowControl/>
      <w:numPr>
        <w:numId w:val="5"/>
      </w:numPr>
      <w:shd w:val="clear" w:color="FFFFFF" w:fill="FFFFFF"/>
      <w:tabs>
        <w:tab w:val="left" w:pos="6405"/>
      </w:tabs>
      <w:spacing w:before="640" w:after="280"/>
      <w:jc w:val="center"/>
      <w:outlineLvl w:val="0"/>
    </w:pPr>
    <w:rPr>
      <w:rFonts w:ascii="黑体" w:eastAsia="黑体"/>
      <w:kern w:val="0"/>
      <w:szCs w:val="20"/>
    </w:rPr>
  </w:style>
  <w:style w:type="paragraph" w:customStyle="1" w:styleId="aff1">
    <w:name w:val="三级无"/>
    <w:qFormat/>
    <w:rPr>
      <w:rFonts w:ascii="宋体" w:hint="eastAsia"/>
    </w:rPr>
  </w:style>
  <w:style w:type="paragraph" w:customStyle="1" w:styleId="aff2">
    <w:name w:val="附录五级条标题"/>
    <w:basedOn w:val="afa"/>
    <w:next w:val="a8"/>
    <w:qFormat/>
    <w:pPr>
      <w:outlineLvl w:val="6"/>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10">
    <w:name w:val="目录 11"/>
    <w:basedOn w:val="a8"/>
    <w:next w:val="a8"/>
    <w:uiPriority w:val="39"/>
    <w:unhideWhenUsed/>
    <w:qFormat/>
    <w:pPr>
      <w:widowControl/>
      <w:spacing w:after="100" w:line="259" w:lineRule="auto"/>
      <w:jc w:val="left"/>
    </w:pPr>
    <w:rPr>
      <w:rFonts w:ascii="等线" w:eastAsia="等线" w:hAnsi="等线" w:cs="Times New Roman"/>
      <w:kern w:val="0"/>
      <w:sz w:val="22"/>
    </w:rPr>
  </w:style>
  <w:style w:type="paragraph" w:customStyle="1" w:styleId="aff3">
    <w:name w:val="标准书脚_偶数页"/>
    <w:qFormat/>
    <w:pPr>
      <w:spacing w:before="120"/>
    </w:pPr>
    <w:rPr>
      <w:sz w:val="18"/>
    </w:rPr>
  </w:style>
  <w:style w:type="paragraph" w:customStyle="1" w:styleId="TOC1">
    <w:name w:val="TOC 标题1"/>
    <w:basedOn w:val="1"/>
    <w:next w:val="a8"/>
    <w:uiPriority w:val="39"/>
    <w:qFormat/>
    <w:pPr>
      <w:widowControl/>
      <w:spacing w:before="240"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a3">
    <w:name w:val="列项——（一级）"/>
    <w:qFormat/>
    <w:pPr>
      <w:widowControl w:val="0"/>
      <w:numPr>
        <w:numId w:val="6"/>
      </w:numPr>
      <w:jc w:val="both"/>
    </w:pPr>
    <w:rPr>
      <w:rFonts w:ascii="宋体"/>
      <w:sz w:val="21"/>
    </w:rPr>
  </w:style>
  <w:style w:type="paragraph" w:customStyle="1" w:styleId="aff4">
    <w:name w:val="标准书眉_奇数页"/>
    <w:next w:val="a8"/>
    <w:qFormat/>
    <w:pPr>
      <w:tabs>
        <w:tab w:val="center" w:pos="4154"/>
        <w:tab w:val="right" w:pos="8306"/>
      </w:tabs>
      <w:spacing w:after="220"/>
      <w:jc w:val="right"/>
    </w:pPr>
    <w:rPr>
      <w:rFonts w:ascii="黑体" w:eastAsia="黑体"/>
      <w:sz w:val="21"/>
      <w:szCs w:val="21"/>
    </w:rPr>
  </w:style>
  <w:style w:type="paragraph" w:customStyle="1" w:styleId="a0">
    <w:name w:val="一级条标题"/>
    <w:next w:val="af9"/>
    <w:qFormat/>
    <w:pPr>
      <w:numPr>
        <w:ilvl w:val="1"/>
        <w:numId w:val="4"/>
      </w:numPr>
      <w:spacing w:beforeLines="50" w:before="156" w:afterLines="50" w:after="156"/>
      <w:outlineLvl w:val="2"/>
    </w:pPr>
    <w:rPr>
      <w:rFonts w:ascii="黑体" w:eastAsia="黑体"/>
      <w:sz w:val="21"/>
      <w:szCs w:val="21"/>
    </w:rPr>
  </w:style>
  <w:style w:type="paragraph" w:customStyle="1" w:styleId="aff5">
    <w:name w:val="五级条标题"/>
    <w:basedOn w:val="aff"/>
    <w:next w:val="a8"/>
    <w:qFormat/>
    <w:pPr>
      <w:ind w:left="0"/>
      <w:outlineLvl w:val="6"/>
    </w:pPr>
  </w:style>
  <w:style w:type="paragraph" w:customStyle="1" w:styleId="aff6">
    <w:name w:val="附录一级无"/>
    <w:basedOn w:val="a6"/>
    <w:qFormat/>
    <w:pPr>
      <w:spacing w:beforeLines="0" w:before="0" w:afterLines="0" w:after="0"/>
    </w:pPr>
    <w:rPr>
      <w:rFonts w:ascii="宋体"/>
      <w:szCs w:val="21"/>
    </w:rPr>
  </w:style>
  <w:style w:type="paragraph" w:customStyle="1" w:styleId="aff7">
    <w:name w:val="标准书脚_奇数页"/>
    <w:qFormat/>
    <w:pPr>
      <w:spacing w:before="120"/>
      <w:ind w:right="198"/>
      <w:jc w:val="right"/>
    </w:pPr>
    <w:rPr>
      <w:rFonts w:ascii="宋体"/>
      <w:sz w:val="18"/>
      <w:szCs w:val="18"/>
    </w:rPr>
  </w:style>
  <w:style w:type="paragraph" w:customStyle="1" w:styleId="aff8">
    <w:name w:val="附录二级无"/>
    <w:basedOn w:val="a7"/>
    <w:qFormat/>
    <w:pPr>
      <w:tabs>
        <w:tab w:val="clear" w:pos="360"/>
      </w:tabs>
      <w:spacing w:beforeLines="0" w:before="0" w:afterLines="0" w:after="0"/>
    </w:pPr>
    <w:rPr>
      <w:rFonts w:ascii="宋体" w:eastAsia="宋体"/>
      <w:szCs w:val="21"/>
    </w:rPr>
  </w:style>
  <w:style w:type="paragraph" w:customStyle="1" w:styleId="aff9">
    <w:name w:val="二级无"/>
    <w:qFormat/>
    <w:rPr>
      <w:rFonts w:ascii="宋体"/>
    </w:rPr>
  </w:style>
  <w:style w:type="paragraph" w:styleId="affa">
    <w:name w:val="List Paragraph"/>
    <w:basedOn w:val="a8"/>
    <w:uiPriority w:val="99"/>
    <w:qFormat/>
    <w:pPr>
      <w:ind w:firstLineChars="200" w:firstLine="420"/>
    </w:pPr>
  </w:style>
  <w:style w:type="paragraph" w:customStyle="1" w:styleId="12">
    <w:name w:val="修订1"/>
    <w:hidden/>
    <w:uiPriority w:val="99"/>
    <w:unhideWhenUsed/>
    <w:qFormat/>
    <w:rPr>
      <w:rFonts w:cs="黑体"/>
      <w:kern w:val="2"/>
      <w:sz w:val="21"/>
      <w:szCs w:val="22"/>
    </w:rPr>
  </w:style>
  <w:style w:type="paragraph" w:customStyle="1" w:styleId="EndNoteBibliographyTitle">
    <w:name w:val="EndNote Bibliography Title"/>
    <w:basedOn w:val="a8"/>
    <w:link w:val="EndNoteBibliographyTitle0"/>
    <w:qFormat/>
    <w:pPr>
      <w:jc w:val="center"/>
    </w:pPr>
    <w:rPr>
      <w:rFonts w:cs="Times New Roman"/>
      <w:sz w:val="20"/>
    </w:rPr>
  </w:style>
  <w:style w:type="character" w:customStyle="1" w:styleId="New0">
    <w:name w:val="正文 New 字符"/>
    <w:basedOn w:val="a9"/>
    <w:link w:val="New"/>
    <w:qFormat/>
  </w:style>
  <w:style w:type="character" w:customStyle="1" w:styleId="EndNoteBibliographyTitle0">
    <w:name w:val="EndNote Bibliography Title 字符"/>
    <w:basedOn w:val="New0"/>
    <w:link w:val="EndNoteBibliographyTitle"/>
    <w:qFormat/>
    <w:rPr>
      <w:kern w:val="2"/>
      <w:szCs w:val="22"/>
    </w:rPr>
  </w:style>
  <w:style w:type="paragraph" w:customStyle="1" w:styleId="EndNoteBibliography">
    <w:name w:val="EndNote Bibliography"/>
    <w:basedOn w:val="a8"/>
    <w:link w:val="EndNoteBibliography0"/>
    <w:qFormat/>
    <w:rPr>
      <w:rFonts w:cs="Times New Roman"/>
      <w:sz w:val="20"/>
    </w:rPr>
  </w:style>
  <w:style w:type="character" w:customStyle="1" w:styleId="EndNoteBibliography0">
    <w:name w:val="EndNote Bibliography 字符"/>
    <w:basedOn w:val="New0"/>
    <w:link w:val="EndNoteBibliography"/>
    <w:qFormat/>
    <w:rPr>
      <w:kern w:val="2"/>
      <w:szCs w:val="22"/>
    </w:rPr>
  </w:style>
  <w:style w:type="character" w:customStyle="1" w:styleId="UnresolvedMention">
    <w:name w:val="Unresolved Mention"/>
    <w:basedOn w:val="a9"/>
    <w:uiPriority w:val="99"/>
    <w:semiHidden/>
    <w:unhideWhenUsed/>
    <w:qFormat/>
    <w:rPr>
      <w:color w:val="605E5C"/>
      <w:shd w:val="clear" w:color="auto" w:fill="E1DFDD"/>
    </w:rPr>
  </w:style>
  <w:style w:type="character" w:customStyle="1" w:styleId="font31">
    <w:name w:val="font31"/>
    <w:basedOn w:val="a9"/>
    <w:qFormat/>
    <w:rPr>
      <w:rFonts w:ascii="Times New Roman" w:hAnsi="Times New Roman" w:cs="Times New Roman" w:hint="default"/>
      <w:color w:val="000000"/>
      <w:sz w:val="18"/>
      <w:szCs w:val="18"/>
      <w:u w:val="none"/>
    </w:rPr>
  </w:style>
  <w:style w:type="table" w:customStyle="1" w:styleId="22">
    <w:name w:val="网格型2"/>
    <w:basedOn w:val="aa"/>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a"/>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a"/>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22</Pages>
  <Words>1867</Words>
  <Characters>10642</Characters>
  <Application>Microsoft Office Word</Application>
  <DocSecurity>0</DocSecurity>
  <Lines>88</Lines>
  <Paragraphs>24</Paragraphs>
  <ScaleCrop>false</ScaleCrop>
  <Company>HP Inc.</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LDP</dc:creator>
  <cp:lastModifiedBy>夏  芸</cp:lastModifiedBy>
  <cp:revision>55</cp:revision>
  <cp:lastPrinted>2016-05-07T13:02:00Z</cp:lastPrinted>
  <dcterms:created xsi:type="dcterms:W3CDTF">2025-03-24T08:13:00Z</dcterms:created>
  <dcterms:modified xsi:type="dcterms:W3CDTF">2025-06-13T02:33:00Z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10FABDB38126BBD926A1CA6729293A90</vt:lpwstr>
  </property>
</Properties>
</file>